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64EE5" w14:textId="41ED258C" w:rsidR="00D01124" w:rsidRDefault="00BA4EF7" w:rsidP="00691CB5">
      <w:pPr>
        <w:ind w:left="0" w:firstLine="0"/>
        <w:jc w:val="center"/>
        <w:rPr>
          <w:rFonts w:ascii="Times New Roman" w:hAnsi="Times New Roman"/>
          <w:sz w:val="70"/>
          <w:szCs w:val="70"/>
        </w:rPr>
      </w:pPr>
      <w:r w:rsidRPr="0043667E">
        <w:rPr>
          <w:rFonts w:ascii="Times New Roman" w:hAnsi="Times New Roman"/>
          <w:noProof/>
          <w:szCs w:val="20"/>
        </w:rPr>
        <w:drawing>
          <wp:inline distT="0" distB="0" distL="0" distR="0" wp14:anchorId="04A1CD92" wp14:editId="297D2B26">
            <wp:extent cx="2324100" cy="11303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D689B" w14:textId="77777777" w:rsidR="005306F1" w:rsidRDefault="005306F1" w:rsidP="00691CB5">
      <w:pPr>
        <w:ind w:left="0" w:firstLine="0"/>
        <w:jc w:val="center"/>
        <w:rPr>
          <w:rFonts w:ascii="Times New Roman" w:hAnsi="Times New Roman"/>
          <w:sz w:val="70"/>
          <w:szCs w:val="70"/>
        </w:rPr>
      </w:pPr>
    </w:p>
    <w:p w14:paraId="1652CBBE" w14:textId="77777777" w:rsidR="00471CD5" w:rsidRDefault="00471CD5" w:rsidP="00691CB5">
      <w:pPr>
        <w:ind w:left="0" w:firstLine="0"/>
        <w:jc w:val="center"/>
        <w:rPr>
          <w:rFonts w:ascii="Times New Roman" w:hAnsi="Times New Roman"/>
          <w:sz w:val="70"/>
          <w:szCs w:val="70"/>
        </w:rPr>
      </w:pPr>
    </w:p>
    <w:p w14:paraId="015EEBCE" w14:textId="77777777" w:rsidR="005306F1" w:rsidRDefault="005306F1" w:rsidP="00691CB5">
      <w:pPr>
        <w:ind w:left="0" w:firstLine="0"/>
        <w:jc w:val="center"/>
        <w:rPr>
          <w:rFonts w:ascii="Times New Roman" w:hAnsi="Times New Roman"/>
          <w:sz w:val="70"/>
          <w:szCs w:val="70"/>
        </w:rPr>
      </w:pPr>
    </w:p>
    <w:p w14:paraId="3188DEA8" w14:textId="77777777" w:rsidR="00691CB5" w:rsidRPr="000D0C79" w:rsidRDefault="00691CB5" w:rsidP="00691CB5">
      <w:pPr>
        <w:ind w:left="0" w:firstLine="0"/>
        <w:jc w:val="center"/>
        <w:rPr>
          <w:rFonts w:ascii="Times New Roman" w:hAnsi="Times New Roman"/>
          <w:sz w:val="70"/>
          <w:szCs w:val="70"/>
        </w:rPr>
      </w:pPr>
      <w:r w:rsidRPr="000D0C79">
        <w:rPr>
          <w:rFonts w:ascii="Times New Roman" w:hAnsi="Times New Roman"/>
          <w:sz w:val="70"/>
          <w:szCs w:val="70"/>
        </w:rPr>
        <w:t>МЕТР</w:t>
      </w:r>
      <w:r w:rsidR="000D0C79">
        <w:rPr>
          <w:rFonts w:ascii="Times New Roman" w:hAnsi="Times New Roman"/>
          <w:sz w:val="70"/>
          <w:szCs w:val="70"/>
        </w:rPr>
        <w:t>О</w:t>
      </w:r>
      <w:r w:rsidRPr="000D0C79">
        <w:rPr>
          <w:rFonts w:ascii="Times New Roman" w:hAnsi="Times New Roman"/>
          <w:sz w:val="70"/>
          <w:szCs w:val="70"/>
        </w:rPr>
        <w:t>ШТОК</w:t>
      </w:r>
    </w:p>
    <w:p w14:paraId="6AD29BEF" w14:textId="77777777" w:rsidR="00691CB5" w:rsidRPr="000D0C79" w:rsidRDefault="00691CB5" w:rsidP="00691CB5">
      <w:pPr>
        <w:ind w:left="0" w:firstLine="0"/>
        <w:jc w:val="center"/>
        <w:rPr>
          <w:rFonts w:ascii="Times New Roman" w:hAnsi="Times New Roman"/>
          <w:sz w:val="52"/>
          <w:szCs w:val="52"/>
        </w:rPr>
      </w:pPr>
    </w:p>
    <w:p w14:paraId="1518AD05" w14:textId="77777777" w:rsidR="00A200E2" w:rsidRDefault="00691CB5" w:rsidP="00BE16A4">
      <w:pPr>
        <w:ind w:left="0" w:firstLine="0"/>
        <w:jc w:val="center"/>
        <w:rPr>
          <w:rFonts w:ascii="Times New Roman" w:hAnsi="Times New Roman"/>
          <w:sz w:val="52"/>
          <w:szCs w:val="52"/>
        </w:rPr>
      </w:pPr>
      <w:r w:rsidRPr="000D0C79">
        <w:rPr>
          <w:rFonts w:ascii="Times New Roman" w:hAnsi="Times New Roman"/>
          <w:sz w:val="52"/>
          <w:szCs w:val="52"/>
        </w:rPr>
        <w:t>МШП-2,5А, МШП-3,</w:t>
      </w:r>
      <w:r w:rsidR="001F388C" w:rsidRPr="000D0C79">
        <w:rPr>
          <w:rFonts w:ascii="Times New Roman" w:hAnsi="Times New Roman"/>
          <w:sz w:val="52"/>
          <w:szCs w:val="52"/>
        </w:rPr>
        <w:t>4</w:t>
      </w:r>
      <w:r w:rsidRPr="000D0C79">
        <w:rPr>
          <w:rFonts w:ascii="Times New Roman" w:hAnsi="Times New Roman"/>
          <w:sz w:val="52"/>
          <w:szCs w:val="52"/>
        </w:rPr>
        <w:t>А</w:t>
      </w:r>
      <w:r w:rsidR="00A200E2">
        <w:rPr>
          <w:rFonts w:ascii="Times New Roman" w:hAnsi="Times New Roman"/>
          <w:sz w:val="52"/>
          <w:szCs w:val="52"/>
        </w:rPr>
        <w:t xml:space="preserve">, </w:t>
      </w:r>
      <w:r w:rsidR="00A200E2" w:rsidRPr="000D0C79">
        <w:rPr>
          <w:rFonts w:ascii="Times New Roman" w:hAnsi="Times New Roman"/>
          <w:sz w:val="52"/>
          <w:szCs w:val="52"/>
        </w:rPr>
        <w:t>МШП-3,</w:t>
      </w:r>
      <w:r w:rsidR="00A200E2">
        <w:rPr>
          <w:rFonts w:ascii="Times New Roman" w:hAnsi="Times New Roman"/>
          <w:sz w:val="52"/>
          <w:szCs w:val="52"/>
        </w:rPr>
        <w:t>5</w:t>
      </w:r>
      <w:r w:rsidR="00A200E2" w:rsidRPr="000D0C79">
        <w:rPr>
          <w:rFonts w:ascii="Times New Roman" w:hAnsi="Times New Roman"/>
          <w:sz w:val="52"/>
          <w:szCs w:val="52"/>
        </w:rPr>
        <w:t>А</w:t>
      </w:r>
      <w:r w:rsidR="00BE16A4">
        <w:rPr>
          <w:rFonts w:ascii="Times New Roman" w:hAnsi="Times New Roman"/>
          <w:sz w:val="52"/>
          <w:szCs w:val="52"/>
        </w:rPr>
        <w:t xml:space="preserve">, </w:t>
      </w:r>
    </w:p>
    <w:p w14:paraId="3BCFABDC" w14:textId="4CE5BFB9" w:rsidR="00BE16A4" w:rsidRPr="000D0C79" w:rsidRDefault="00BE16A4" w:rsidP="00BE16A4">
      <w:pPr>
        <w:ind w:left="0" w:firstLine="0"/>
        <w:jc w:val="center"/>
        <w:rPr>
          <w:rFonts w:ascii="Times New Roman" w:hAnsi="Times New Roman"/>
          <w:sz w:val="52"/>
          <w:szCs w:val="52"/>
        </w:rPr>
      </w:pPr>
      <w:r w:rsidRPr="000D0C79">
        <w:rPr>
          <w:rFonts w:ascii="Times New Roman" w:hAnsi="Times New Roman"/>
          <w:sz w:val="52"/>
          <w:szCs w:val="52"/>
        </w:rPr>
        <w:t>МШП-4,</w:t>
      </w:r>
      <w:r>
        <w:rPr>
          <w:rFonts w:ascii="Times New Roman" w:hAnsi="Times New Roman"/>
          <w:sz w:val="52"/>
          <w:szCs w:val="52"/>
        </w:rPr>
        <w:t>0</w:t>
      </w:r>
      <w:r w:rsidRPr="000D0C79">
        <w:rPr>
          <w:rFonts w:ascii="Times New Roman" w:hAnsi="Times New Roman"/>
          <w:sz w:val="52"/>
          <w:szCs w:val="52"/>
        </w:rPr>
        <w:t>А</w:t>
      </w:r>
      <w:r w:rsidR="00A200E2">
        <w:rPr>
          <w:rFonts w:ascii="Times New Roman" w:hAnsi="Times New Roman"/>
          <w:sz w:val="52"/>
          <w:szCs w:val="52"/>
        </w:rPr>
        <w:t>,</w:t>
      </w:r>
      <w:r w:rsidR="00691CB5" w:rsidRPr="000D0C79">
        <w:rPr>
          <w:rFonts w:ascii="Times New Roman" w:hAnsi="Times New Roman"/>
          <w:sz w:val="52"/>
          <w:szCs w:val="52"/>
        </w:rPr>
        <w:t>МШП-4,5А</w:t>
      </w:r>
      <w:r>
        <w:rPr>
          <w:rFonts w:ascii="Times New Roman" w:hAnsi="Times New Roman"/>
          <w:sz w:val="52"/>
          <w:szCs w:val="52"/>
        </w:rPr>
        <w:t xml:space="preserve">, </w:t>
      </w:r>
      <w:r w:rsidRPr="000D0C79">
        <w:rPr>
          <w:rFonts w:ascii="Times New Roman" w:hAnsi="Times New Roman"/>
          <w:sz w:val="52"/>
          <w:szCs w:val="52"/>
        </w:rPr>
        <w:t>МШП-</w:t>
      </w:r>
      <w:r>
        <w:rPr>
          <w:rFonts w:ascii="Times New Roman" w:hAnsi="Times New Roman"/>
          <w:sz w:val="52"/>
          <w:szCs w:val="52"/>
        </w:rPr>
        <w:t>5</w:t>
      </w:r>
      <w:r w:rsidRPr="000D0C79">
        <w:rPr>
          <w:rFonts w:ascii="Times New Roman" w:hAnsi="Times New Roman"/>
          <w:sz w:val="52"/>
          <w:szCs w:val="52"/>
        </w:rPr>
        <w:t>,</w:t>
      </w:r>
      <w:r>
        <w:rPr>
          <w:rFonts w:ascii="Times New Roman" w:hAnsi="Times New Roman"/>
          <w:sz w:val="52"/>
          <w:szCs w:val="52"/>
        </w:rPr>
        <w:t>0</w:t>
      </w:r>
      <w:r w:rsidRPr="000D0C79">
        <w:rPr>
          <w:rFonts w:ascii="Times New Roman" w:hAnsi="Times New Roman"/>
          <w:sz w:val="52"/>
          <w:szCs w:val="52"/>
        </w:rPr>
        <w:t>А</w:t>
      </w:r>
    </w:p>
    <w:p w14:paraId="2900F449" w14:textId="77777777" w:rsidR="00691CB5" w:rsidRPr="000D0C79" w:rsidRDefault="00691CB5" w:rsidP="00691CB5">
      <w:pPr>
        <w:ind w:left="0" w:firstLine="0"/>
        <w:jc w:val="center"/>
        <w:rPr>
          <w:rFonts w:ascii="Times New Roman" w:hAnsi="Times New Roman"/>
          <w:sz w:val="40"/>
          <w:szCs w:val="40"/>
        </w:rPr>
      </w:pPr>
      <w:r w:rsidRPr="000D0C79">
        <w:rPr>
          <w:rFonts w:ascii="Times New Roman" w:hAnsi="Times New Roman"/>
          <w:sz w:val="40"/>
          <w:szCs w:val="40"/>
        </w:rPr>
        <w:t>ТУ У 0.32-10101443-004-2023</w:t>
      </w:r>
    </w:p>
    <w:p w14:paraId="24A8546F" w14:textId="77777777" w:rsidR="00691CB5" w:rsidRPr="000D0C79" w:rsidRDefault="00691CB5" w:rsidP="00691CB5">
      <w:pPr>
        <w:ind w:left="0" w:firstLine="0"/>
        <w:jc w:val="center"/>
        <w:rPr>
          <w:rFonts w:ascii="Times New Roman" w:hAnsi="Times New Roman"/>
          <w:sz w:val="52"/>
          <w:szCs w:val="52"/>
        </w:rPr>
      </w:pPr>
    </w:p>
    <w:p w14:paraId="68BBFDD7" w14:textId="77777777" w:rsidR="00691CB5" w:rsidRPr="000D0C79" w:rsidRDefault="00691CB5" w:rsidP="00691CB5">
      <w:pPr>
        <w:ind w:left="0" w:firstLine="0"/>
        <w:jc w:val="center"/>
        <w:rPr>
          <w:rFonts w:ascii="Times New Roman" w:hAnsi="Times New Roman"/>
          <w:sz w:val="52"/>
          <w:szCs w:val="52"/>
        </w:rPr>
      </w:pPr>
      <w:r w:rsidRPr="000D0C79">
        <w:rPr>
          <w:rFonts w:ascii="Times New Roman" w:hAnsi="Times New Roman"/>
          <w:sz w:val="52"/>
          <w:szCs w:val="52"/>
        </w:rPr>
        <w:t>Паспорт</w:t>
      </w:r>
    </w:p>
    <w:p w14:paraId="0F0600F1" w14:textId="77777777" w:rsidR="008B378F" w:rsidRPr="000D0C79" w:rsidRDefault="008B378F" w:rsidP="00691CB5">
      <w:pPr>
        <w:ind w:left="0" w:firstLine="0"/>
        <w:jc w:val="center"/>
        <w:rPr>
          <w:rFonts w:ascii="Times New Roman" w:hAnsi="Times New Roman"/>
          <w:sz w:val="44"/>
          <w:szCs w:val="44"/>
        </w:rPr>
      </w:pPr>
    </w:p>
    <w:p w14:paraId="745EDD3D" w14:textId="77777777" w:rsidR="008B378F" w:rsidRPr="000D0C79" w:rsidRDefault="008B378F" w:rsidP="00691CB5">
      <w:pPr>
        <w:ind w:left="0" w:firstLine="0"/>
        <w:jc w:val="center"/>
        <w:rPr>
          <w:rFonts w:ascii="Times New Roman" w:hAnsi="Times New Roman"/>
          <w:sz w:val="44"/>
          <w:szCs w:val="44"/>
        </w:rPr>
      </w:pPr>
    </w:p>
    <w:p w14:paraId="765A5622" w14:textId="77777777" w:rsidR="008B378F" w:rsidRPr="000D0C79" w:rsidRDefault="008B378F" w:rsidP="00691CB5">
      <w:pPr>
        <w:ind w:left="0" w:firstLine="0"/>
        <w:jc w:val="center"/>
        <w:rPr>
          <w:rFonts w:ascii="Times New Roman" w:hAnsi="Times New Roman"/>
          <w:sz w:val="44"/>
          <w:szCs w:val="44"/>
        </w:rPr>
      </w:pPr>
    </w:p>
    <w:p w14:paraId="02A742A1" w14:textId="77777777" w:rsidR="008B378F" w:rsidRPr="000D0C79" w:rsidRDefault="008B378F" w:rsidP="00691CB5">
      <w:pPr>
        <w:ind w:left="0" w:firstLine="0"/>
        <w:jc w:val="center"/>
        <w:rPr>
          <w:rFonts w:ascii="Times New Roman" w:hAnsi="Times New Roman"/>
          <w:sz w:val="44"/>
          <w:szCs w:val="44"/>
        </w:rPr>
      </w:pPr>
    </w:p>
    <w:p w14:paraId="65B3B9BB" w14:textId="77777777" w:rsidR="008B378F" w:rsidRPr="000D0C79" w:rsidRDefault="008B378F" w:rsidP="00691CB5">
      <w:pPr>
        <w:ind w:left="0" w:firstLine="0"/>
        <w:jc w:val="center"/>
        <w:rPr>
          <w:rFonts w:ascii="Times New Roman" w:hAnsi="Times New Roman"/>
          <w:sz w:val="44"/>
          <w:szCs w:val="44"/>
        </w:rPr>
      </w:pPr>
    </w:p>
    <w:p w14:paraId="3AE93153" w14:textId="77777777" w:rsidR="00471CD5" w:rsidRDefault="001F388C" w:rsidP="00691CB5">
      <w:pPr>
        <w:ind w:left="0" w:firstLine="0"/>
        <w:jc w:val="center"/>
        <w:rPr>
          <w:sz w:val="36"/>
          <w:szCs w:val="36"/>
        </w:rPr>
      </w:pPr>
      <w:r w:rsidRPr="000D0C79">
        <w:rPr>
          <w:rFonts w:ascii="Times New Roman" w:hAnsi="Times New Roman"/>
          <w:b/>
        </w:rPr>
        <w:t>ТОВ «</w:t>
      </w:r>
      <w:proofErr w:type="spellStart"/>
      <w:r w:rsidRPr="000D0C79">
        <w:rPr>
          <w:rFonts w:ascii="Times New Roman" w:hAnsi="Times New Roman"/>
          <w:b/>
        </w:rPr>
        <w:t>Петролайн</w:t>
      </w:r>
      <w:proofErr w:type="spellEnd"/>
      <w:r w:rsidRPr="000D0C79">
        <w:rPr>
          <w:rFonts w:ascii="Times New Roman" w:hAnsi="Times New Roman"/>
          <w:b/>
        </w:rPr>
        <w:t>»</w:t>
      </w:r>
      <w:r w:rsidRPr="000D0C79">
        <w:rPr>
          <w:rFonts w:ascii="Times New Roman" w:hAnsi="Times New Roman"/>
          <w:b/>
        </w:rPr>
        <w:br/>
        <w:t>80300, Україна, Львівська обл., м. Жовква,</w:t>
      </w:r>
      <w:r w:rsidRPr="000D0C79">
        <w:rPr>
          <w:rFonts w:ascii="Times New Roman" w:hAnsi="Times New Roman"/>
          <w:b/>
        </w:rPr>
        <w:br/>
        <w:t>вул. Лесі Українки, 77</w:t>
      </w:r>
      <w:r w:rsidRPr="000D0C79">
        <w:rPr>
          <w:rFonts w:ascii="Times New Roman" w:hAnsi="Times New Roman"/>
          <w:b/>
        </w:rPr>
        <w:br/>
      </w:r>
      <w:proofErr w:type="spellStart"/>
      <w:r w:rsidRPr="000D0C79">
        <w:rPr>
          <w:rFonts w:ascii="Times New Roman" w:hAnsi="Times New Roman"/>
          <w:b/>
        </w:rPr>
        <w:t>тел</w:t>
      </w:r>
      <w:proofErr w:type="spellEnd"/>
      <w:r w:rsidRPr="000D0C79">
        <w:rPr>
          <w:rFonts w:ascii="Times New Roman" w:hAnsi="Times New Roman"/>
          <w:b/>
        </w:rPr>
        <w:t>. 067-549-56-56</w:t>
      </w:r>
      <w:r w:rsidRPr="000D0C79">
        <w:rPr>
          <w:rFonts w:ascii="Times New Roman" w:hAnsi="Times New Roman"/>
          <w:b/>
        </w:rPr>
        <w:br/>
        <w:t>E-</w:t>
      </w:r>
      <w:proofErr w:type="spellStart"/>
      <w:r w:rsidRPr="000D0C79">
        <w:rPr>
          <w:rFonts w:ascii="Times New Roman" w:hAnsi="Times New Roman"/>
          <w:b/>
        </w:rPr>
        <w:t>mail</w:t>
      </w:r>
      <w:proofErr w:type="spellEnd"/>
      <w:r w:rsidRPr="000D0C79">
        <w:rPr>
          <w:rFonts w:ascii="Times New Roman" w:hAnsi="Times New Roman"/>
          <w:b/>
        </w:rPr>
        <w:t>:</w:t>
      </w:r>
      <w:r w:rsidRPr="000D0C79">
        <w:rPr>
          <w:rFonts w:ascii="Times New Roman" w:hAnsi="Times New Roman"/>
        </w:rPr>
        <w:t xml:space="preserve"> </w:t>
      </w:r>
      <w:r w:rsidRPr="000D0C79">
        <w:rPr>
          <w:rFonts w:ascii="Times New Roman" w:hAnsi="Times New Roman"/>
          <w:b/>
        </w:rPr>
        <w:t>info@petroline.ua</w:t>
      </w:r>
      <w:r w:rsidRPr="000D0C79">
        <w:rPr>
          <w:rFonts w:ascii="Times New Roman" w:hAnsi="Times New Roman"/>
        </w:rPr>
        <w:br/>
      </w:r>
      <w:proofErr w:type="spellStart"/>
      <w:r w:rsidRPr="000D0C79">
        <w:rPr>
          <w:rFonts w:ascii="Times New Roman" w:hAnsi="Times New Roman"/>
          <w:b/>
        </w:rPr>
        <w:t>web</w:t>
      </w:r>
      <w:proofErr w:type="spellEnd"/>
      <w:r w:rsidRPr="000D0C79">
        <w:rPr>
          <w:rFonts w:ascii="Times New Roman" w:hAnsi="Times New Roman"/>
          <w:b/>
        </w:rPr>
        <w:t>: petroline.ua</w:t>
      </w:r>
      <w:r w:rsidRPr="00FE5B11">
        <w:rPr>
          <w:sz w:val="36"/>
          <w:szCs w:val="36"/>
        </w:rPr>
        <w:t xml:space="preserve"> </w:t>
      </w:r>
    </w:p>
    <w:p w14:paraId="1F160755" w14:textId="77777777" w:rsidR="00691CB5" w:rsidRPr="00FE5B11" w:rsidRDefault="00691CB5" w:rsidP="00691CB5">
      <w:pPr>
        <w:ind w:left="0" w:firstLine="0"/>
        <w:jc w:val="center"/>
        <w:rPr>
          <w:sz w:val="36"/>
          <w:szCs w:val="36"/>
        </w:rPr>
      </w:pPr>
      <w:r w:rsidRPr="00FE5B11">
        <w:rPr>
          <w:sz w:val="36"/>
          <w:szCs w:val="36"/>
        </w:rPr>
        <w:br w:type="page"/>
      </w:r>
    </w:p>
    <w:p w14:paraId="2B241AFA" w14:textId="77777777" w:rsidR="00691CB5" w:rsidRPr="001E487A" w:rsidRDefault="00691CB5" w:rsidP="00620310">
      <w:pPr>
        <w:pStyle w:val="1"/>
        <w:spacing w:after="120"/>
        <w:ind w:left="425" w:hanging="425"/>
        <w:rPr>
          <w:rFonts w:ascii="Times New Roman" w:hAnsi="Times New Roman"/>
          <w:sz w:val="28"/>
          <w:szCs w:val="28"/>
        </w:rPr>
      </w:pPr>
      <w:r w:rsidRPr="001E487A">
        <w:rPr>
          <w:rFonts w:ascii="Times New Roman" w:hAnsi="Times New Roman"/>
          <w:sz w:val="28"/>
          <w:szCs w:val="28"/>
        </w:rPr>
        <w:lastRenderedPageBreak/>
        <w:t>Призначення виробу</w:t>
      </w:r>
    </w:p>
    <w:p w14:paraId="232BAD28" w14:textId="641F2845" w:rsidR="00691CB5" w:rsidRPr="002375F5" w:rsidRDefault="00691CB5" w:rsidP="001E487A">
      <w:pPr>
        <w:spacing w:line="288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proofErr w:type="spellStart"/>
      <w:r w:rsidRPr="002375F5">
        <w:rPr>
          <w:rFonts w:ascii="Times New Roman" w:hAnsi="Times New Roman"/>
          <w:sz w:val="22"/>
          <w:szCs w:val="22"/>
        </w:rPr>
        <w:t>Метр</w:t>
      </w:r>
      <w:r w:rsidR="00D01124" w:rsidRPr="002375F5">
        <w:rPr>
          <w:rFonts w:ascii="Times New Roman" w:hAnsi="Times New Roman"/>
          <w:sz w:val="22"/>
          <w:szCs w:val="22"/>
        </w:rPr>
        <w:t>о</w:t>
      </w:r>
      <w:r w:rsidRPr="002375F5">
        <w:rPr>
          <w:rFonts w:ascii="Times New Roman" w:hAnsi="Times New Roman"/>
          <w:sz w:val="22"/>
          <w:szCs w:val="22"/>
        </w:rPr>
        <w:t>шток</w:t>
      </w:r>
      <w:r w:rsidR="0043667E">
        <w:rPr>
          <w:rFonts w:ascii="Times New Roman" w:hAnsi="Times New Roman"/>
          <w:sz w:val="22"/>
          <w:szCs w:val="22"/>
        </w:rPr>
        <w:t>и</w:t>
      </w:r>
      <w:proofErr w:type="spellEnd"/>
      <w:r w:rsidRPr="002375F5">
        <w:rPr>
          <w:rFonts w:ascii="Times New Roman" w:hAnsi="Times New Roman"/>
          <w:sz w:val="22"/>
          <w:szCs w:val="22"/>
        </w:rPr>
        <w:t xml:space="preserve"> МШП-2,5А, МШП-3,</w:t>
      </w:r>
      <w:r w:rsidR="007316C9" w:rsidRPr="002375F5">
        <w:rPr>
          <w:rFonts w:ascii="Times New Roman" w:hAnsi="Times New Roman"/>
          <w:sz w:val="22"/>
          <w:szCs w:val="22"/>
        </w:rPr>
        <w:t>4</w:t>
      </w:r>
      <w:r w:rsidRPr="002375F5">
        <w:rPr>
          <w:rFonts w:ascii="Times New Roman" w:hAnsi="Times New Roman"/>
          <w:sz w:val="22"/>
          <w:szCs w:val="22"/>
        </w:rPr>
        <w:t>А</w:t>
      </w:r>
      <w:r w:rsidR="00A200E2">
        <w:rPr>
          <w:rFonts w:ascii="Times New Roman" w:hAnsi="Times New Roman"/>
          <w:sz w:val="22"/>
          <w:szCs w:val="22"/>
        </w:rPr>
        <w:t xml:space="preserve">, </w:t>
      </w:r>
      <w:r w:rsidR="00A200E2" w:rsidRPr="002375F5">
        <w:rPr>
          <w:rFonts w:ascii="Times New Roman" w:hAnsi="Times New Roman"/>
          <w:sz w:val="22"/>
          <w:szCs w:val="22"/>
        </w:rPr>
        <w:t>МШП-3,</w:t>
      </w:r>
      <w:r w:rsidR="00A200E2">
        <w:rPr>
          <w:rFonts w:ascii="Times New Roman" w:hAnsi="Times New Roman"/>
          <w:sz w:val="22"/>
          <w:szCs w:val="22"/>
        </w:rPr>
        <w:t>5</w:t>
      </w:r>
      <w:r w:rsidR="00A200E2" w:rsidRPr="002375F5">
        <w:rPr>
          <w:rFonts w:ascii="Times New Roman" w:hAnsi="Times New Roman"/>
          <w:sz w:val="22"/>
          <w:szCs w:val="22"/>
        </w:rPr>
        <w:t>А</w:t>
      </w:r>
      <w:r w:rsidRPr="002375F5">
        <w:rPr>
          <w:rFonts w:ascii="Times New Roman" w:hAnsi="Times New Roman"/>
          <w:sz w:val="22"/>
          <w:szCs w:val="22"/>
        </w:rPr>
        <w:t>, МШП-4,</w:t>
      </w:r>
      <w:r w:rsidR="005468C7">
        <w:rPr>
          <w:rFonts w:ascii="Times New Roman" w:hAnsi="Times New Roman"/>
          <w:sz w:val="22"/>
          <w:szCs w:val="22"/>
        </w:rPr>
        <w:t>0</w:t>
      </w:r>
      <w:r w:rsidRPr="002375F5">
        <w:rPr>
          <w:rFonts w:ascii="Times New Roman" w:hAnsi="Times New Roman"/>
          <w:sz w:val="22"/>
          <w:szCs w:val="22"/>
        </w:rPr>
        <w:t>А</w:t>
      </w:r>
      <w:r w:rsidR="005468C7">
        <w:rPr>
          <w:rFonts w:ascii="Times New Roman" w:hAnsi="Times New Roman"/>
          <w:sz w:val="22"/>
          <w:szCs w:val="22"/>
        </w:rPr>
        <w:t>,</w:t>
      </w:r>
      <w:r w:rsidRPr="002375F5">
        <w:rPr>
          <w:rFonts w:ascii="Times New Roman" w:hAnsi="Times New Roman"/>
          <w:sz w:val="22"/>
          <w:szCs w:val="22"/>
        </w:rPr>
        <w:t xml:space="preserve"> </w:t>
      </w:r>
      <w:r w:rsidR="005468C7" w:rsidRPr="002375F5">
        <w:rPr>
          <w:rFonts w:ascii="Times New Roman" w:hAnsi="Times New Roman"/>
          <w:sz w:val="22"/>
          <w:szCs w:val="22"/>
        </w:rPr>
        <w:t>МШП-4,5А</w:t>
      </w:r>
      <w:r w:rsidR="005468C7">
        <w:rPr>
          <w:rFonts w:ascii="Times New Roman" w:hAnsi="Times New Roman"/>
          <w:sz w:val="22"/>
          <w:szCs w:val="22"/>
        </w:rPr>
        <w:t>,</w:t>
      </w:r>
      <w:r w:rsidR="005468C7" w:rsidRPr="002375F5">
        <w:rPr>
          <w:rFonts w:ascii="Times New Roman" w:hAnsi="Times New Roman"/>
          <w:sz w:val="22"/>
          <w:szCs w:val="22"/>
        </w:rPr>
        <w:t xml:space="preserve"> МШП-</w:t>
      </w:r>
      <w:r w:rsidR="005468C7">
        <w:rPr>
          <w:rFonts w:ascii="Times New Roman" w:hAnsi="Times New Roman"/>
          <w:sz w:val="22"/>
          <w:szCs w:val="22"/>
        </w:rPr>
        <w:t>5</w:t>
      </w:r>
      <w:r w:rsidR="005468C7" w:rsidRPr="002375F5">
        <w:rPr>
          <w:rFonts w:ascii="Times New Roman" w:hAnsi="Times New Roman"/>
          <w:sz w:val="22"/>
          <w:szCs w:val="22"/>
        </w:rPr>
        <w:t>,</w:t>
      </w:r>
      <w:r w:rsidR="005468C7">
        <w:rPr>
          <w:rFonts w:ascii="Times New Roman" w:hAnsi="Times New Roman"/>
          <w:sz w:val="22"/>
          <w:szCs w:val="22"/>
        </w:rPr>
        <w:t>0</w:t>
      </w:r>
      <w:r w:rsidR="005468C7" w:rsidRPr="002375F5">
        <w:rPr>
          <w:rFonts w:ascii="Times New Roman" w:hAnsi="Times New Roman"/>
          <w:sz w:val="22"/>
          <w:szCs w:val="22"/>
        </w:rPr>
        <w:t xml:space="preserve">А </w:t>
      </w:r>
      <w:r w:rsidRPr="002375F5">
        <w:rPr>
          <w:rFonts w:ascii="Times New Roman" w:hAnsi="Times New Roman"/>
          <w:sz w:val="22"/>
          <w:szCs w:val="22"/>
        </w:rPr>
        <w:t xml:space="preserve">– далі </w:t>
      </w:r>
      <w:proofErr w:type="spellStart"/>
      <w:r w:rsidRPr="002375F5">
        <w:rPr>
          <w:rFonts w:ascii="Times New Roman" w:hAnsi="Times New Roman"/>
          <w:sz w:val="22"/>
          <w:szCs w:val="22"/>
        </w:rPr>
        <w:t>метр</w:t>
      </w:r>
      <w:r w:rsidR="00D01124" w:rsidRPr="002375F5">
        <w:rPr>
          <w:rFonts w:ascii="Times New Roman" w:hAnsi="Times New Roman"/>
          <w:sz w:val="22"/>
          <w:szCs w:val="22"/>
        </w:rPr>
        <w:t>о</w:t>
      </w:r>
      <w:r w:rsidRPr="002375F5">
        <w:rPr>
          <w:rFonts w:ascii="Times New Roman" w:hAnsi="Times New Roman"/>
          <w:sz w:val="22"/>
          <w:szCs w:val="22"/>
        </w:rPr>
        <w:t>штоки</w:t>
      </w:r>
      <w:proofErr w:type="spellEnd"/>
      <w:r w:rsidRPr="002375F5">
        <w:rPr>
          <w:rFonts w:ascii="Times New Roman" w:hAnsi="Times New Roman"/>
          <w:sz w:val="22"/>
          <w:szCs w:val="22"/>
        </w:rPr>
        <w:t xml:space="preserve">, призначені для вимірювання рівня нафти, нафтопродуктів та </w:t>
      </w:r>
      <w:proofErr w:type="spellStart"/>
      <w:r w:rsidRPr="002375F5">
        <w:rPr>
          <w:rFonts w:ascii="Times New Roman" w:hAnsi="Times New Roman"/>
          <w:sz w:val="22"/>
          <w:szCs w:val="22"/>
        </w:rPr>
        <w:t>підтоварної</w:t>
      </w:r>
      <w:proofErr w:type="spellEnd"/>
      <w:r w:rsidRPr="002375F5">
        <w:rPr>
          <w:rFonts w:ascii="Times New Roman" w:hAnsi="Times New Roman"/>
          <w:sz w:val="22"/>
          <w:szCs w:val="22"/>
        </w:rPr>
        <w:t xml:space="preserve"> води в транспортних і стаціонарних </w:t>
      </w:r>
      <w:proofErr w:type="spellStart"/>
      <w:r w:rsidRPr="002375F5">
        <w:rPr>
          <w:rFonts w:ascii="Times New Roman" w:hAnsi="Times New Roman"/>
          <w:sz w:val="22"/>
          <w:szCs w:val="22"/>
        </w:rPr>
        <w:t>ємностях</w:t>
      </w:r>
      <w:proofErr w:type="spellEnd"/>
      <w:r w:rsidRPr="002375F5">
        <w:rPr>
          <w:rFonts w:ascii="Times New Roman" w:hAnsi="Times New Roman"/>
          <w:sz w:val="22"/>
          <w:szCs w:val="22"/>
        </w:rPr>
        <w:t xml:space="preserve"> (резервуарах)</w:t>
      </w:r>
      <w:r w:rsidR="00F55D26" w:rsidRPr="002375F5">
        <w:rPr>
          <w:rFonts w:ascii="Times New Roman" w:hAnsi="Times New Roman"/>
          <w:sz w:val="22"/>
          <w:szCs w:val="22"/>
        </w:rPr>
        <w:t>.</w:t>
      </w:r>
    </w:p>
    <w:p w14:paraId="5D9EA42E" w14:textId="6E7B3C3A" w:rsidR="00691CB5" w:rsidRPr="002375F5" w:rsidRDefault="00691CB5" w:rsidP="001E487A">
      <w:pPr>
        <w:spacing w:line="288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proofErr w:type="spellStart"/>
      <w:r w:rsidRPr="002375F5">
        <w:rPr>
          <w:rFonts w:ascii="Times New Roman" w:hAnsi="Times New Roman"/>
          <w:sz w:val="22"/>
          <w:szCs w:val="22"/>
        </w:rPr>
        <w:t>Метр</w:t>
      </w:r>
      <w:r w:rsidR="00D01124" w:rsidRPr="002375F5">
        <w:rPr>
          <w:rFonts w:ascii="Times New Roman" w:hAnsi="Times New Roman"/>
          <w:sz w:val="22"/>
          <w:szCs w:val="22"/>
        </w:rPr>
        <w:t>о</w:t>
      </w:r>
      <w:r w:rsidRPr="002375F5">
        <w:rPr>
          <w:rFonts w:ascii="Times New Roman" w:hAnsi="Times New Roman"/>
          <w:sz w:val="22"/>
          <w:szCs w:val="22"/>
        </w:rPr>
        <w:t>штоки</w:t>
      </w:r>
      <w:proofErr w:type="spellEnd"/>
      <w:r w:rsidRPr="002375F5">
        <w:rPr>
          <w:rFonts w:ascii="Times New Roman" w:hAnsi="Times New Roman"/>
          <w:sz w:val="22"/>
          <w:szCs w:val="22"/>
        </w:rPr>
        <w:t xml:space="preserve"> призначені для експлуатації в умовах: температури навколишнього середовища від мінус 25°С до 55°С; відносна вологість повітря до 80% при температурі плюс 20°С.</w:t>
      </w:r>
    </w:p>
    <w:p w14:paraId="2A0D71F2" w14:textId="77777777" w:rsidR="00691CB5" w:rsidRPr="000D0C79" w:rsidRDefault="00691CB5" w:rsidP="00620310">
      <w:pPr>
        <w:pStyle w:val="1"/>
        <w:spacing w:after="120"/>
        <w:ind w:left="425" w:hanging="425"/>
        <w:rPr>
          <w:rFonts w:ascii="Times New Roman" w:hAnsi="Times New Roman"/>
        </w:rPr>
      </w:pPr>
      <w:r w:rsidRPr="001E487A">
        <w:rPr>
          <w:rFonts w:ascii="Times New Roman" w:hAnsi="Times New Roman"/>
          <w:sz w:val="28"/>
          <w:szCs w:val="28"/>
        </w:rPr>
        <w:t>Технічна</w:t>
      </w:r>
      <w:r w:rsidRPr="000D0C79">
        <w:rPr>
          <w:rFonts w:ascii="Times New Roman" w:hAnsi="Times New Roman"/>
        </w:rPr>
        <w:t xml:space="preserve"> характеристика</w:t>
      </w:r>
    </w:p>
    <w:p w14:paraId="60D926B5" w14:textId="08C25C9C" w:rsidR="00691CB5" w:rsidRPr="002375F5" w:rsidRDefault="00691CB5" w:rsidP="001E487A">
      <w:pPr>
        <w:pStyle w:val="a3"/>
        <w:numPr>
          <w:ilvl w:val="1"/>
          <w:numId w:val="2"/>
        </w:numPr>
        <w:spacing w:line="300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proofErr w:type="spellStart"/>
      <w:r w:rsidRPr="002375F5">
        <w:rPr>
          <w:rFonts w:ascii="Times New Roman" w:hAnsi="Times New Roman"/>
          <w:sz w:val="22"/>
          <w:szCs w:val="22"/>
        </w:rPr>
        <w:t>Метр</w:t>
      </w:r>
      <w:r w:rsidR="00D01124" w:rsidRPr="002375F5">
        <w:rPr>
          <w:rFonts w:ascii="Times New Roman" w:hAnsi="Times New Roman"/>
          <w:sz w:val="22"/>
          <w:szCs w:val="22"/>
        </w:rPr>
        <w:t>о</w:t>
      </w:r>
      <w:r w:rsidRPr="002375F5">
        <w:rPr>
          <w:rFonts w:ascii="Times New Roman" w:hAnsi="Times New Roman"/>
          <w:sz w:val="22"/>
          <w:szCs w:val="22"/>
        </w:rPr>
        <w:t>шток</w:t>
      </w:r>
      <w:r w:rsidR="0043667E">
        <w:rPr>
          <w:rFonts w:ascii="Times New Roman" w:hAnsi="Times New Roman"/>
          <w:sz w:val="22"/>
          <w:szCs w:val="22"/>
        </w:rPr>
        <w:t>и</w:t>
      </w:r>
      <w:proofErr w:type="spellEnd"/>
      <w:r w:rsidRPr="002375F5">
        <w:rPr>
          <w:rFonts w:ascii="Times New Roman" w:hAnsi="Times New Roman"/>
          <w:sz w:val="22"/>
          <w:szCs w:val="22"/>
        </w:rPr>
        <w:t xml:space="preserve"> </w:t>
      </w:r>
      <w:r w:rsidR="0043667E" w:rsidRPr="002375F5">
        <w:rPr>
          <w:rFonts w:ascii="Times New Roman" w:hAnsi="Times New Roman"/>
          <w:sz w:val="22"/>
          <w:szCs w:val="22"/>
        </w:rPr>
        <w:t>виготовлен</w:t>
      </w:r>
      <w:r w:rsidR="0043667E">
        <w:rPr>
          <w:rFonts w:ascii="Times New Roman" w:hAnsi="Times New Roman"/>
          <w:sz w:val="22"/>
          <w:szCs w:val="22"/>
        </w:rPr>
        <w:t>і</w:t>
      </w:r>
      <w:r w:rsidR="0043667E" w:rsidRPr="002375F5">
        <w:rPr>
          <w:rFonts w:ascii="Times New Roman" w:hAnsi="Times New Roman"/>
          <w:sz w:val="22"/>
          <w:szCs w:val="22"/>
        </w:rPr>
        <w:t xml:space="preserve"> </w:t>
      </w:r>
      <w:r w:rsidRPr="002375F5">
        <w:rPr>
          <w:rFonts w:ascii="Times New Roman" w:hAnsi="Times New Roman"/>
          <w:sz w:val="22"/>
          <w:szCs w:val="22"/>
        </w:rPr>
        <w:t>відповідно до вимог II класу точності Технічного регламенту засобів вимірювальної техніки, затвердженого постановою Кабінету Міністрів України від 24 лютого 2016р. №163 (додаток 10)</w:t>
      </w:r>
      <w:r w:rsidR="0043667E">
        <w:rPr>
          <w:rFonts w:ascii="Times New Roman" w:hAnsi="Times New Roman"/>
          <w:sz w:val="22"/>
          <w:szCs w:val="22"/>
        </w:rPr>
        <w:t>.</w:t>
      </w:r>
    </w:p>
    <w:p w14:paraId="05AEC6C6" w14:textId="77777777" w:rsidR="00691CB5" w:rsidRPr="002375F5" w:rsidRDefault="00DB4D55" w:rsidP="001E487A">
      <w:pPr>
        <w:pStyle w:val="a3"/>
        <w:numPr>
          <w:ilvl w:val="1"/>
          <w:numId w:val="2"/>
        </w:numPr>
        <w:spacing w:line="300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2375F5">
        <w:rPr>
          <w:rFonts w:ascii="Times New Roman" w:hAnsi="Times New Roman"/>
          <w:sz w:val="22"/>
          <w:szCs w:val="22"/>
        </w:rPr>
        <w:t xml:space="preserve"> </w:t>
      </w:r>
      <w:r w:rsidR="00691CB5" w:rsidRPr="002375F5">
        <w:rPr>
          <w:rFonts w:ascii="Times New Roman" w:hAnsi="Times New Roman"/>
          <w:sz w:val="22"/>
          <w:szCs w:val="22"/>
        </w:rPr>
        <w:t xml:space="preserve">Основні технічні дані </w:t>
      </w:r>
      <w:proofErr w:type="spellStart"/>
      <w:r w:rsidR="00691CB5" w:rsidRPr="002375F5">
        <w:rPr>
          <w:rFonts w:ascii="Times New Roman" w:hAnsi="Times New Roman"/>
          <w:sz w:val="22"/>
          <w:szCs w:val="22"/>
        </w:rPr>
        <w:t>метр</w:t>
      </w:r>
      <w:r w:rsidR="00D01124" w:rsidRPr="002375F5">
        <w:rPr>
          <w:rFonts w:ascii="Times New Roman" w:hAnsi="Times New Roman"/>
          <w:sz w:val="22"/>
          <w:szCs w:val="22"/>
        </w:rPr>
        <w:t>о</w:t>
      </w:r>
      <w:r w:rsidR="00691CB5" w:rsidRPr="002375F5">
        <w:rPr>
          <w:rFonts w:ascii="Times New Roman" w:hAnsi="Times New Roman"/>
          <w:sz w:val="22"/>
          <w:szCs w:val="22"/>
        </w:rPr>
        <w:t>штока</w:t>
      </w:r>
      <w:proofErr w:type="spellEnd"/>
      <w:r w:rsidR="00691CB5" w:rsidRPr="002375F5">
        <w:rPr>
          <w:rFonts w:ascii="Times New Roman" w:hAnsi="Times New Roman"/>
          <w:sz w:val="22"/>
          <w:szCs w:val="22"/>
        </w:rPr>
        <w:t xml:space="preserve"> наведені в </w:t>
      </w:r>
      <w:r w:rsidR="00D01124" w:rsidRPr="002375F5">
        <w:rPr>
          <w:rFonts w:ascii="Times New Roman" w:hAnsi="Times New Roman"/>
          <w:sz w:val="22"/>
          <w:szCs w:val="22"/>
        </w:rPr>
        <w:t>Т</w:t>
      </w:r>
      <w:r w:rsidR="00691CB5" w:rsidRPr="002375F5">
        <w:rPr>
          <w:rFonts w:ascii="Times New Roman" w:hAnsi="Times New Roman"/>
          <w:sz w:val="22"/>
          <w:szCs w:val="22"/>
        </w:rPr>
        <w:t>аблиці 1</w:t>
      </w:r>
      <w:r w:rsidR="00D01124" w:rsidRPr="002375F5">
        <w:rPr>
          <w:rFonts w:ascii="Times New Roman" w:hAnsi="Times New Roman"/>
          <w:sz w:val="22"/>
          <w:szCs w:val="22"/>
        </w:rPr>
        <w:t>.</w:t>
      </w:r>
    </w:p>
    <w:p w14:paraId="1D0C4551" w14:textId="77777777" w:rsidR="00691CB5" w:rsidRPr="002375F5" w:rsidRDefault="00691CB5" w:rsidP="00877E31">
      <w:pPr>
        <w:ind w:left="0" w:firstLine="0"/>
        <w:rPr>
          <w:rFonts w:ascii="Times New Roman" w:hAnsi="Times New Roman"/>
          <w:sz w:val="22"/>
          <w:szCs w:val="22"/>
        </w:rPr>
      </w:pPr>
      <w:r w:rsidRPr="002375F5">
        <w:rPr>
          <w:rFonts w:ascii="Times New Roman" w:hAnsi="Times New Roman"/>
          <w:sz w:val="22"/>
          <w:szCs w:val="22"/>
        </w:rPr>
        <w:t>Таблиця 1</w:t>
      </w:r>
      <w:r w:rsidR="00AB3C82" w:rsidRPr="002375F5">
        <w:rPr>
          <w:rFonts w:ascii="Times New Roman" w:hAnsi="Times New Roman"/>
          <w:sz w:val="22"/>
          <w:szCs w:val="22"/>
        </w:rPr>
        <w:t xml:space="preserve"> Основні технічні дані </w:t>
      </w:r>
      <w:proofErr w:type="spellStart"/>
      <w:r w:rsidR="00AB3C82" w:rsidRPr="002375F5">
        <w:rPr>
          <w:rFonts w:ascii="Times New Roman" w:hAnsi="Times New Roman"/>
          <w:sz w:val="22"/>
          <w:szCs w:val="22"/>
        </w:rPr>
        <w:t>метроштока</w:t>
      </w:r>
      <w:proofErr w:type="spellEnd"/>
      <w:r w:rsidR="00AB3C82" w:rsidRPr="002375F5">
        <w:rPr>
          <w:rFonts w:ascii="Times New Roman" w:hAnsi="Times New Roman"/>
          <w:sz w:val="22"/>
          <w:szCs w:val="22"/>
        </w:rPr>
        <w:t>.</w:t>
      </w:r>
    </w:p>
    <w:tbl>
      <w:tblPr>
        <w:tblpPr w:leftFromText="180" w:rightFromText="180" w:vertAnchor="text" w:horzAnchor="margin" w:tblpY="4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4"/>
        <w:gridCol w:w="1133"/>
        <w:gridCol w:w="1133"/>
        <w:gridCol w:w="918"/>
        <w:gridCol w:w="918"/>
        <w:gridCol w:w="1076"/>
        <w:gridCol w:w="1076"/>
      </w:tblGrid>
      <w:tr w:rsidR="00A200E2" w:rsidRPr="0043667E" w14:paraId="4C6A28CF" w14:textId="77777777" w:rsidTr="00A200E2">
        <w:tc>
          <w:tcPr>
            <w:tcW w:w="2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BEE6B" w14:textId="77777777" w:rsidR="00A200E2" w:rsidRPr="0043667E" w:rsidRDefault="00A200E2" w:rsidP="0043667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3667E">
              <w:rPr>
                <w:rFonts w:ascii="Times New Roman" w:hAnsi="Times New Roman"/>
                <w:b/>
                <w:bCs/>
                <w:sz w:val="22"/>
                <w:szCs w:val="22"/>
              </w:rPr>
              <w:t>Найменування параметрів</w:t>
            </w:r>
          </w:p>
        </w:tc>
        <w:tc>
          <w:tcPr>
            <w:tcW w:w="29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6F56" w14:textId="7DD2BBDB" w:rsidR="00A200E2" w:rsidRPr="0043667E" w:rsidRDefault="00A200E2" w:rsidP="0043667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3667E">
              <w:rPr>
                <w:rFonts w:ascii="Times New Roman" w:hAnsi="Times New Roman"/>
                <w:b/>
                <w:bCs/>
                <w:sz w:val="22"/>
                <w:szCs w:val="22"/>
              </w:rPr>
              <w:t>Значення</w:t>
            </w:r>
          </w:p>
        </w:tc>
      </w:tr>
      <w:tr w:rsidR="00A200E2" w:rsidRPr="0043667E" w14:paraId="7E63A2E7" w14:textId="77777777" w:rsidTr="006E44FB">
        <w:tc>
          <w:tcPr>
            <w:tcW w:w="20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C5CB3" w14:textId="77777777" w:rsidR="00A200E2" w:rsidRPr="0043667E" w:rsidRDefault="00A200E2" w:rsidP="00A200E2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D0E27" w14:textId="77777777" w:rsidR="00A200E2" w:rsidRPr="0043667E" w:rsidRDefault="00A200E2" w:rsidP="00A200E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3667E">
              <w:rPr>
                <w:rFonts w:ascii="Times New Roman" w:hAnsi="Times New Roman"/>
                <w:b/>
                <w:bCs/>
                <w:sz w:val="22"/>
                <w:szCs w:val="22"/>
              </w:rPr>
              <w:t>МШП-2,5А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4C0D1" w14:textId="77777777" w:rsidR="00A200E2" w:rsidRPr="0043667E" w:rsidRDefault="00A200E2" w:rsidP="00A200E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3667E">
              <w:rPr>
                <w:rFonts w:ascii="Times New Roman" w:hAnsi="Times New Roman"/>
                <w:b/>
                <w:bCs/>
                <w:sz w:val="22"/>
                <w:szCs w:val="22"/>
              </w:rPr>
              <w:t>МШП-3,4А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A59A" w14:textId="5F0EF20D" w:rsidR="00A200E2" w:rsidRPr="0043667E" w:rsidRDefault="00A200E2" w:rsidP="00A200E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3667E">
              <w:rPr>
                <w:rFonts w:ascii="Times New Roman" w:hAnsi="Times New Roman"/>
                <w:b/>
                <w:bCs/>
                <w:sz w:val="22"/>
                <w:szCs w:val="22"/>
              </w:rPr>
              <w:t>МШП-3,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5</w:t>
            </w:r>
            <w:r w:rsidRPr="0043667E">
              <w:rPr>
                <w:rFonts w:ascii="Times New Roman" w:hAnsi="Times New Roman"/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5D2D0" w14:textId="2A72D4EF" w:rsidR="00A200E2" w:rsidRPr="0043667E" w:rsidRDefault="00A200E2" w:rsidP="00A200E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3667E">
              <w:rPr>
                <w:rFonts w:ascii="Times New Roman" w:hAnsi="Times New Roman"/>
                <w:b/>
                <w:bCs/>
                <w:sz w:val="22"/>
                <w:szCs w:val="22"/>
              </w:rPr>
              <w:t>МШП-4,0А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5AF1" w14:textId="77777777" w:rsidR="00A200E2" w:rsidRPr="0043667E" w:rsidRDefault="00A200E2" w:rsidP="00A200E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3667E">
              <w:rPr>
                <w:rFonts w:ascii="Times New Roman" w:hAnsi="Times New Roman"/>
                <w:b/>
                <w:bCs/>
                <w:sz w:val="22"/>
                <w:szCs w:val="22"/>
              </w:rPr>
              <w:t>МШП-4,5А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EA02C" w14:textId="77777777" w:rsidR="00A200E2" w:rsidRPr="0043667E" w:rsidRDefault="00A200E2" w:rsidP="00A200E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3667E">
              <w:rPr>
                <w:rFonts w:ascii="Times New Roman" w:hAnsi="Times New Roman"/>
                <w:b/>
                <w:bCs/>
                <w:sz w:val="22"/>
                <w:szCs w:val="22"/>
              </w:rPr>
              <w:t>МШП-5,0А</w:t>
            </w:r>
          </w:p>
        </w:tc>
      </w:tr>
      <w:tr w:rsidR="00A200E2" w:rsidRPr="0043667E" w14:paraId="115DC900" w14:textId="77777777" w:rsidTr="006E44FB"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D7FD6" w14:textId="77777777" w:rsidR="00A200E2" w:rsidRPr="0043667E" w:rsidRDefault="00A200E2" w:rsidP="00A200E2">
            <w:pPr>
              <w:spacing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43667E">
              <w:rPr>
                <w:rFonts w:ascii="Times New Roman" w:hAnsi="Times New Roman"/>
                <w:sz w:val="22"/>
                <w:szCs w:val="22"/>
              </w:rPr>
              <w:t xml:space="preserve">Довжина </w:t>
            </w:r>
            <w:proofErr w:type="spellStart"/>
            <w:r w:rsidRPr="0043667E">
              <w:rPr>
                <w:rFonts w:ascii="Times New Roman" w:hAnsi="Times New Roman"/>
                <w:sz w:val="22"/>
                <w:szCs w:val="22"/>
              </w:rPr>
              <w:t>метроштока</w:t>
            </w:r>
            <w:proofErr w:type="spellEnd"/>
            <w:r w:rsidRPr="0043667E">
              <w:rPr>
                <w:rFonts w:ascii="Times New Roman" w:hAnsi="Times New Roman"/>
                <w:sz w:val="22"/>
                <w:szCs w:val="22"/>
              </w:rPr>
              <w:t xml:space="preserve"> в розгорнутому і фіксованому положенні, мм, не більше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21C4" w14:textId="77777777" w:rsidR="00A200E2" w:rsidRPr="0043667E" w:rsidRDefault="00A200E2" w:rsidP="00A200E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67E">
              <w:rPr>
                <w:rFonts w:ascii="Times New Roman" w:hAnsi="Times New Roman"/>
                <w:sz w:val="22"/>
                <w:szCs w:val="22"/>
              </w:rPr>
              <w:t>2500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21AB2" w14:textId="77777777" w:rsidR="00A200E2" w:rsidRPr="0043667E" w:rsidRDefault="00A200E2" w:rsidP="00A200E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67E">
              <w:rPr>
                <w:rFonts w:ascii="Times New Roman" w:hAnsi="Times New Roman"/>
                <w:sz w:val="22"/>
                <w:szCs w:val="22"/>
              </w:rPr>
              <w:t>3400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2594" w14:textId="018FB3D0" w:rsidR="00A200E2" w:rsidRPr="0043667E" w:rsidRDefault="00A200E2" w:rsidP="00A200E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67E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Pr="0043667E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6E4E0" w14:textId="7A60B113" w:rsidR="00A200E2" w:rsidRPr="0043667E" w:rsidRDefault="00A200E2" w:rsidP="00A200E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67E">
              <w:rPr>
                <w:rFonts w:ascii="Times New Roman" w:hAnsi="Times New Roman"/>
                <w:sz w:val="22"/>
                <w:szCs w:val="22"/>
              </w:rPr>
              <w:t>4000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7206B" w14:textId="77777777" w:rsidR="00A200E2" w:rsidRPr="0043667E" w:rsidRDefault="00A200E2" w:rsidP="00A200E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67E">
              <w:rPr>
                <w:rFonts w:ascii="Times New Roman" w:hAnsi="Times New Roman"/>
                <w:sz w:val="22"/>
                <w:szCs w:val="22"/>
              </w:rPr>
              <w:t>4500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387CD" w14:textId="77777777" w:rsidR="00A200E2" w:rsidRPr="0043667E" w:rsidRDefault="00A200E2" w:rsidP="00A200E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67E">
              <w:rPr>
                <w:rFonts w:ascii="Times New Roman" w:hAnsi="Times New Roman"/>
                <w:sz w:val="22"/>
                <w:szCs w:val="22"/>
              </w:rPr>
              <w:t>5000</w:t>
            </w:r>
          </w:p>
        </w:tc>
      </w:tr>
      <w:tr w:rsidR="00A200E2" w:rsidRPr="0043667E" w14:paraId="09061373" w14:textId="77777777" w:rsidTr="006E44FB"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4AC7C" w14:textId="77777777" w:rsidR="00A200E2" w:rsidRPr="0043667E" w:rsidRDefault="00A200E2" w:rsidP="00A200E2">
            <w:pPr>
              <w:spacing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43667E">
              <w:rPr>
                <w:rFonts w:ascii="Times New Roman" w:hAnsi="Times New Roman"/>
                <w:sz w:val="22"/>
                <w:szCs w:val="22"/>
              </w:rPr>
              <w:t>Довжина шкали, мм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A06B0" w14:textId="77777777" w:rsidR="00A200E2" w:rsidRPr="0043667E" w:rsidRDefault="00A200E2" w:rsidP="00A200E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67E">
              <w:rPr>
                <w:rFonts w:ascii="Times New Roman" w:hAnsi="Times New Roman"/>
                <w:sz w:val="22"/>
                <w:szCs w:val="22"/>
              </w:rPr>
              <w:t>2300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F4829" w14:textId="77777777" w:rsidR="00A200E2" w:rsidRPr="0043667E" w:rsidRDefault="00A200E2" w:rsidP="00A200E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67E">
              <w:rPr>
                <w:rFonts w:ascii="Times New Roman" w:hAnsi="Times New Roman"/>
                <w:sz w:val="22"/>
                <w:szCs w:val="22"/>
              </w:rPr>
              <w:t>3200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81D7" w14:textId="5A6946EF" w:rsidR="00A200E2" w:rsidRPr="0043667E" w:rsidRDefault="00A200E2" w:rsidP="00A200E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67E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Pr="0043667E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0058A" w14:textId="518C8C63" w:rsidR="00A200E2" w:rsidRPr="0043667E" w:rsidRDefault="00A200E2" w:rsidP="00A200E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67E">
              <w:rPr>
                <w:rFonts w:ascii="Times New Roman" w:hAnsi="Times New Roman"/>
                <w:sz w:val="22"/>
                <w:szCs w:val="22"/>
              </w:rPr>
              <w:t>3800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16542" w14:textId="77777777" w:rsidR="00A200E2" w:rsidRPr="0043667E" w:rsidRDefault="00A200E2" w:rsidP="00A200E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67E">
              <w:rPr>
                <w:rFonts w:ascii="Times New Roman" w:hAnsi="Times New Roman"/>
                <w:sz w:val="22"/>
                <w:szCs w:val="22"/>
              </w:rPr>
              <w:t>4300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84EB" w14:textId="77777777" w:rsidR="00A200E2" w:rsidRPr="0043667E" w:rsidRDefault="00A200E2" w:rsidP="00A200E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67E">
              <w:rPr>
                <w:rFonts w:ascii="Times New Roman" w:hAnsi="Times New Roman"/>
                <w:sz w:val="22"/>
                <w:szCs w:val="22"/>
              </w:rPr>
              <w:t>4800</w:t>
            </w:r>
          </w:p>
        </w:tc>
      </w:tr>
      <w:tr w:rsidR="00A200E2" w:rsidRPr="0043667E" w14:paraId="57F3061D" w14:textId="77777777" w:rsidTr="00A200E2"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4E1B8" w14:textId="77777777" w:rsidR="00A200E2" w:rsidRPr="0043667E" w:rsidRDefault="00A200E2" w:rsidP="00A200E2">
            <w:pPr>
              <w:spacing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43667E">
              <w:rPr>
                <w:rFonts w:ascii="Times New Roman" w:hAnsi="Times New Roman"/>
                <w:sz w:val="22"/>
                <w:szCs w:val="22"/>
              </w:rPr>
              <w:t>Ціна поділки шкали, мм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41980" w14:textId="77777777" w:rsidR="00A200E2" w:rsidRPr="0043667E" w:rsidRDefault="00A200E2" w:rsidP="00A200E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67E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30C2D" w14:textId="77777777" w:rsidR="00A200E2" w:rsidRPr="0043667E" w:rsidRDefault="00A200E2" w:rsidP="00A200E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67E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6429" w14:textId="68DAE326" w:rsidR="00A200E2" w:rsidRPr="0043667E" w:rsidRDefault="00A200E2" w:rsidP="00A200E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67E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721E5" w14:textId="4D6BE0B5" w:rsidR="00A200E2" w:rsidRPr="0043667E" w:rsidRDefault="00A200E2" w:rsidP="00A200E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67E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C184C" w14:textId="77777777" w:rsidR="00A200E2" w:rsidRPr="0043667E" w:rsidRDefault="00A200E2" w:rsidP="00A200E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67E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CE7BE" w14:textId="77777777" w:rsidR="00A200E2" w:rsidRPr="0043667E" w:rsidRDefault="00A200E2" w:rsidP="00A200E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67E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</w:tr>
      <w:tr w:rsidR="00A200E2" w:rsidRPr="0043667E" w14:paraId="4EECE4BF" w14:textId="77777777" w:rsidTr="006E44FB"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E792D" w14:textId="77777777" w:rsidR="00A200E2" w:rsidRPr="0043667E" w:rsidRDefault="00A200E2" w:rsidP="00A200E2">
            <w:pPr>
              <w:spacing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43667E">
              <w:rPr>
                <w:rFonts w:ascii="Times New Roman" w:hAnsi="Times New Roman"/>
                <w:sz w:val="22"/>
                <w:szCs w:val="22"/>
              </w:rPr>
              <w:t>Довжина шкали ланок, мм, не менше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B89BD" w14:textId="77777777" w:rsidR="00A200E2" w:rsidRPr="0043667E" w:rsidRDefault="00A200E2" w:rsidP="00A200E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67E">
              <w:rPr>
                <w:rFonts w:ascii="Times New Roman" w:hAnsi="Times New Roman"/>
                <w:sz w:val="22"/>
                <w:szCs w:val="22"/>
              </w:rPr>
              <w:t>1100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0020F" w14:textId="77777777" w:rsidR="00A200E2" w:rsidRPr="0043667E" w:rsidRDefault="00A200E2" w:rsidP="00A200E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67E">
              <w:rPr>
                <w:rFonts w:ascii="Times New Roman" w:hAnsi="Times New Roman"/>
                <w:sz w:val="22"/>
                <w:szCs w:val="22"/>
              </w:rPr>
              <w:t>1550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6FCE" w14:textId="3049171A" w:rsidR="00A200E2" w:rsidRPr="0043667E" w:rsidRDefault="00A200E2" w:rsidP="00A200E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67E">
              <w:rPr>
                <w:rFonts w:ascii="Times New Roman" w:hAnsi="Times New Roman"/>
                <w:sz w:val="22"/>
                <w:szCs w:val="22"/>
              </w:rPr>
              <w:t>1550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BD097" w14:textId="77473BA7" w:rsidR="00A200E2" w:rsidRPr="0043667E" w:rsidRDefault="00A200E2" w:rsidP="00A200E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67E">
              <w:rPr>
                <w:rFonts w:ascii="Times New Roman" w:hAnsi="Times New Roman"/>
                <w:sz w:val="22"/>
                <w:szCs w:val="22"/>
              </w:rPr>
              <w:t>2100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1436" w14:textId="77777777" w:rsidR="00A200E2" w:rsidRPr="0043667E" w:rsidRDefault="00A200E2" w:rsidP="00A200E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67E">
              <w:rPr>
                <w:rFonts w:ascii="Times New Roman" w:hAnsi="Times New Roman"/>
                <w:sz w:val="22"/>
                <w:szCs w:val="22"/>
              </w:rPr>
              <w:t>2100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A2FE9" w14:textId="77777777" w:rsidR="00A200E2" w:rsidRPr="0043667E" w:rsidRDefault="00A200E2" w:rsidP="00A200E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67E">
              <w:rPr>
                <w:rFonts w:ascii="Times New Roman" w:hAnsi="Times New Roman"/>
                <w:sz w:val="22"/>
                <w:szCs w:val="22"/>
              </w:rPr>
              <w:t>2100</w:t>
            </w:r>
          </w:p>
        </w:tc>
      </w:tr>
      <w:tr w:rsidR="00A200E2" w:rsidRPr="0043667E" w14:paraId="3B220EBB" w14:textId="77777777" w:rsidTr="006E44FB"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04AD3" w14:textId="77777777" w:rsidR="00A200E2" w:rsidRPr="0043667E" w:rsidRDefault="00A200E2" w:rsidP="00A200E2">
            <w:pPr>
              <w:spacing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43667E">
              <w:rPr>
                <w:rFonts w:ascii="Times New Roman" w:hAnsi="Times New Roman"/>
                <w:sz w:val="22"/>
                <w:szCs w:val="22"/>
              </w:rPr>
              <w:t xml:space="preserve">Допустима похибка загальної довжини шкали </w:t>
            </w:r>
            <w:proofErr w:type="spellStart"/>
            <w:r w:rsidRPr="0043667E">
              <w:rPr>
                <w:rFonts w:ascii="Times New Roman" w:hAnsi="Times New Roman"/>
                <w:sz w:val="22"/>
                <w:szCs w:val="22"/>
              </w:rPr>
              <w:t>метроштока</w:t>
            </w:r>
            <w:proofErr w:type="spellEnd"/>
            <w:r w:rsidRPr="0043667E">
              <w:rPr>
                <w:rFonts w:ascii="Times New Roman" w:hAnsi="Times New Roman"/>
                <w:sz w:val="22"/>
                <w:szCs w:val="22"/>
              </w:rPr>
              <w:t xml:space="preserve"> і окремих її інтервалів при температурі (20±5) °С, мм:</w:t>
            </w:r>
          </w:p>
          <w:p w14:paraId="19137FE2" w14:textId="77777777" w:rsidR="00A200E2" w:rsidRPr="0043667E" w:rsidRDefault="00A200E2" w:rsidP="00A200E2">
            <w:pPr>
              <w:spacing w:line="240" w:lineRule="auto"/>
              <w:ind w:left="0" w:firstLine="597"/>
              <w:rPr>
                <w:rFonts w:ascii="Times New Roman" w:hAnsi="Times New Roman"/>
                <w:sz w:val="22"/>
                <w:szCs w:val="22"/>
              </w:rPr>
            </w:pPr>
            <w:r w:rsidRPr="0043667E">
              <w:rPr>
                <w:rFonts w:ascii="Times New Roman" w:hAnsi="Times New Roman"/>
                <w:sz w:val="22"/>
                <w:szCs w:val="22"/>
              </w:rPr>
              <w:t>- всієї довжини шкали</w:t>
            </w:r>
          </w:p>
          <w:p w14:paraId="1C1DC510" w14:textId="77777777" w:rsidR="00A200E2" w:rsidRPr="0043667E" w:rsidRDefault="00A200E2" w:rsidP="00A200E2">
            <w:pPr>
              <w:spacing w:line="240" w:lineRule="auto"/>
              <w:ind w:left="0" w:firstLine="597"/>
              <w:rPr>
                <w:rFonts w:ascii="Times New Roman" w:hAnsi="Times New Roman"/>
                <w:sz w:val="22"/>
                <w:szCs w:val="22"/>
              </w:rPr>
            </w:pPr>
            <w:r w:rsidRPr="0043667E">
              <w:rPr>
                <w:rFonts w:ascii="Times New Roman" w:hAnsi="Times New Roman"/>
                <w:sz w:val="22"/>
                <w:szCs w:val="22"/>
              </w:rPr>
              <w:t>- від початку до середини шкали</w:t>
            </w:r>
          </w:p>
          <w:p w14:paraId="3D1DC6FC" w14:textId="77777777" w:rsidR="00A200E2" w:rsidRPr="0043667E" w:rsidRDefault="00A200E2" w:rsidP="00A200E2">
            <w:pPr>
              <w:spacing w:line="240" w:lineRule="auto"/>
              <w:ind w:left="0" w:firstLine="597"/>
              <w:rPr>
                <w:rFonts w:ascii="Times New Roman" w:hAnsi="Times New Roman"/>
                <w:sz w:val="22"/>
                <w:szCs w:val="22"/>
              </w:rPr>
            </w:pPr>
            <w:r w:rsidRPr="0043667E">
              <w:rPr>
                <w:rFonts w:ascii="Times New Roman" w:hAnsi="Times New Roman"/>
                <w:sz w:val="22"/>
                <w:szCs w:val="22"/>
              </w:rPr>
              <w:t>- для сантиметрових інтервалів</w:t>
            </w:r>
          </w:p>
          <w:p w14:paraId="3A679906" w14:textId="77777777" w:rsidR="00A200E2" w:rsidRPr="0043667E" w:rsidRDefault="00A200E2" w:rsidP="00A200E2">
            <w:pPr>
              <w:spacing w:line="240" w:lineRule="auto"/>
              <w:ind w:left="0" w:firstLine="597"/>
              <w:rPr>
                <w:rFonts w:ascii="Times New Roman" w:hAnsi="Times New Roman"/>
                <w:sz w:val="22"/>
                <w:szCs w:val="22"/>
              </w:rPr>
            </w:pPr>
            <w:r w:rsidRPr="0043667E">
              <w:rPr>
                <w:rFonts w:ascii="Times New Roman" w:hAnsi="Times New Roman"/>
                <w:sz w:val="22"/>
                <w:szCs w:val="22"/>
              </w:rPr>
              <w:t>- для міліметрових інтервалів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64F1A" w14:textId="77777777" w:rsidR="00A200E2" w:rsidRPr="0043667E" w:rsidRDefault="00A200E2" w:rsidP="00A200E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3667E">
              <w:rPr>
                <w:rFonts w:ascii="Times New Roman" w:hAnsi="Times New Roman"/>
                <w:sz w:val="22"/>
                <w:szCs w:val="22"/>
              </w:rPr>
              <w:t>±1,1</w:t>
            </w:r>
          </w:p>
          <w:p w14:paraId="76F55CB4" w14:textId="77777777" w:rsidR="00A200E2" w:rsidRPr="0043667E" w:rsidRDefault="00A200E2" w:rsidP="00A200E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3667E">
              <w:rPr>
                <w:rFonts w:ascii="Times New Roman" w:hAnsi="Times New Roman"/>
                <w:sz w:val="22"/>
                <w:szCs w:val="22"/>
              </w:rPr>
              <w:t>±0,9</w:t>
            </w:r>
          </w:p>
          <w:p w14:paraId="3DF25170" w14:textId="77777777" w:rsidR="00A200E2" w:rsidRPr="0043667E" w:rsidRDefault="00A200E2" w:rsidP="00A200E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67E">
              <w:rPr>
                <w:rFonts w:ascii="Times New Roman" w:hAnsi="Times New Roman"/>
                <w:sz w:val="22"/>
                <w:szCs w:val="22"/>
              </w:rPr>
              <w:t>±0,4</w:t>
            </w:r>
          </w:p>
          <w:p w14:paraId="142B0CD5" w14:textId="77777777" w:rsidR="00A200E2" w:rsidRPr="0043667E" w:rsidRDefault="00A200E2" w:rsidP="00A200E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3667E">
              <w:rPr>
                <w:rFonts w:ascii="Times New Roman" w:hAnsi="Times New Roman"/>
                <w:sz w:val="22"/>
                <w:szCs w:val="22"/>
              </w:rPr>
              <w:t>±0,2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8045F" w14:textId="77777777" w:rsidR="00A200E2" w:rsidRPr="0043667E" w:rsidRDefault="00A200E2" w:rsidP="00A200E2">
            <w:pPr>
              <w:spacing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2CEC84CF" w14:textId="77777777" w:rsidR="00A200E2" w:rsidRPr="0043667E" w:rsidRDefault="00A200E2" w:rsidP="00A200E2">
            <w:pPr>
              <w:spacing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08AFB9F1" w14:textId="77777777" w:rsidR="00A200E2" w:rsidRPr="0043667E" w:rsidRDefault="00A200E2" w:rsidP="00A200E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3667E">
              <w:rPr>
                <w:rFonts w:ascii="Times New Roman" w:hAnsi="Times New Roman"/>
                <w:sz w:val="22"/>
                <w:szCs w:val="22"/>
              </w:rPr>
              <w:t>±1,3</w:t>
            </w:r>
          </w:p>
          <w:p w14:paraId="587D03A1" w14:textId="77777777" w:rsidR="00A200E2" w:rsidRPr="0043667E" w:rsidRDefault="00A200E2" w:rsidP="00A200E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67E">
              <w:rPr>
                <w:rFonts w:ascii="Times New Roman" w:hAnsi="Times New Roman"/>
                <w:sz w:val="22"/>
                <w:szCs w:val="22"/>
              </w:rPr>
              <w:t>±0,9</w:t>
            </w:r>
          </w:p>
          <w:p w14:paraId="4F01105A" w14:textId="77777777" w:rsidR="00A200E2" w:rsidRPr="0043667E" w:rsidRDefault="00A200E2" w:rsidP="00A200E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67E">
              <w:rPr>
                <w:rFonts w:ascii="Times New Roman" w:hAnsi="Times New Roman"/>
                <w:sz w:val="22"/>
                <w:szCs w:val="22"/>
              </w:rPr>
              <w:t>±0,4</w:t>
            </w:r>
          </w:p>
          <w:p w14:paraId="76DD36DE" w14:textId="77777777" w:rsidR="00A200E2" w:rsidRPr="0043667E" w:rsidRDefault="00A200E2" w:rsidP="00A200E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67E">
              <w:rPr>
                <w:rFonts w:ascii="Times New Roman" w:hAnsi="Times New Roman"/>
                <w:sz w:val="22"/>
                <w:szCs w:val="22"/>
              </w:rPr>
              <w:t>±0,2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8024E" w14:textId="77777777" w:rsidR="00A200E2" w:rsidRPr="0043667E" w:rsidRDefault="00A200E2" w:rsidP="00A200E2">
            <w:pPr>
              <w:spacing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714D5D93" w14:textId="77777777" w:rsidR="00A200E2" w:rsidRPr="0043667E" w:rsidRDefault="00A200E2" w:rsidP="00A200E2">
            <w:pPr>
              <w:spacing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400BB854" w14:textId="77777777" w:rsidR="00A200E2" w:rsidRPr="0043667E" w:rsidRDefault="00A200E2" w:rsidP="00A200E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3667E">
              <w:rPr>
                <w:rFonts w:ascii="Times New Roman" w:hAnsi="Times New Roman"/>
                <w:sz w:val="22"/>
                <w:szCs w:val="22"/>
              </w:rPr>
              <w:t>±1,3</w:t>
            </w:r>
          </w:p>
          <w:p w14:paraId="1CAB45F6" w14:textId="77777777" w:rsidR="00A200E2" w:rsidRPr="0043667E" w:rsidRDefault="00A200E2" w:rsidP="00A200E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67E">
              <w:rPr>
                <w:rFonts w:ascii="Times New Roman" w:hAnsi="Times New Roman"/>
                <w:sz w:val="22"/>
                <w:szCs w:val="22"/>
              </w:rPr>
              <w:t>±0,9</w:t>
            </w:r>
          </w:p>
          <w:p w14:paraId="71A7A0DE" w14:textId="77777777" w:rsidR="00A200E2" w:rsidRPr="0043667E" w:rsidRDefault="00A200E2" w:rsidP="00A200E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67E">
              <w:rPr>
                <w:rFonts w:ascii="Times New Roman" w:hAnsi="Times New Roman"/>
                <w:sz w:val="22"/>
                <w:szCs w:val="22"/>
              </w:rPr>
              <w:t>±0,4</w:t>
            </w:r>
          </w:p>
          <w:p w14:paraId="6C5DFA90" w14:textId="46D34ED2" w:rsidR="00A200E2" w:rsidRPr="0043667E" w:rsidRDefault="00A200E2" w:rsidP="00A200E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67E">
              <w:rPr>
                <w:rFonts w:ascii="Times New Roman" w:hAnsi="Times New Roman"/>
                <w:sz w:val="22"/>
                <w:szCs w:val="22"/>
              </w:rPr>
              <w:t>±0,2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ECB40" w14:textId="5E75E84F" w:rsidR="00A200E2" w:rsidRPr="0043667E" w:rsidRDefault="00A200E2" w:rsidP="00A200E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4181F9B" w14:textId="77777777" w:rsidR="00A200E2" w:rsidRPr="0043667E" w:rsidRDefault="00A200E2" w:rsidP="00A200E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C81507A" w14:textId="77777777" w:rsidR="00A200E2" w:rsidRPr="0043667E" w:rsidRDefault="00A200E2" w:rsidP="00A200E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3667E">
              <w:rPr>
                <w:rFonts w:ascii="Times New Roman" w:hAnsi="Times New Roman"/>
                <w:sz w:val="22"/>
                <w:szCs w:val="22"/>
              </w:rPr>
              <w:t>±1,3</w:t>
            </w:r>
          </w:p>
          <w:p w14:paraId="37F949FD" w14:textId="77777777" w:rsidR="00A200E2" w:rsidRPr="0043667E" w:rsidRDefault="00A200E2" w:rsidP="00A200E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67E">
              <w:rPr>
                <w:rFonts w:ascii="Times New Roman" w:hAnsi="Times New Roman"/>
                <w:sz w:val="22"/>
                <w:szCs w:val="22"/>
              </w:rPr>
              <w:t>±0,9</w:t>
            </w:r>
          </w:p>
          <w:p w14:paraId="71983783" w14:textId="77777777" w:rsidR="00A200E2" w:rsidRPr="0043667E" w:rsidRDefault="00A200E2" w:rsidP="00A200E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67E">
              <w:rPr>
                <w:rFonts w:ascii="Times New Roman" w:hAnsi="Times New Roman"/>
                <w:sz w:val="22"/>
                <w:szCs w:val="22"/>
              </w:rPr>
              <w:t>±0,4</w:t>
            </w:r>
          </w:p>
          <w:p w14:paraId="77969D2A" w14:textId="77777777" w:rsidR="00A200E2" w:rsidRPr="0043667E" w:rsidRDefault="00A200E2" w:rsidP="00A200E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67E">
              <w:rPr>
                <w:rFonts w:ascii="Times New Roman" w:hAnsi="Times New Roman"/>
                <w:sz w:val="22"/>
                <w:szCs w:val="22"/>
              </w:rPr>
              <w:t>±0,2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848C5" w14:textId="77777777" w:rsidR="00A200E2" w:rsidRPr="0043667E" w:rsidRDefault="00A200E2" w:rsidP="00A200E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6AC98CB" w14:textId="77777777" w:rsidR="00A200E2" w:rsidRPr="0043667E" w:rsidRDefault="00A200E2" w:rsidP="00A200E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66E5474" w14:textId="77777777" w:rsidR="00A200E2" w:rsidRPr="0043667E" w:rsidRDefault="00A200E2" w:rsidP="00A200E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3667E">
              <w:rPr>
                <w:rFonts w:ascii="Times New Roman" w:hAnsi="Times New Roman"/>
                <w:sz w:val="22"/>
                <w:szCs w:val="22"/>
              </w:rPr>
              <w:t>±1,5</w:t>
            </w:r>
          </w:p>
          <w:p w14:paraId="71AA9C29" w14:textId="77777777" w:rsidR="00A200E2" w:rsidRPr="0043667E" w:rsidRDefault="00A200E2" w:rsidP="00A200E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3667E">
              <w:rPr>
                <w:rFonts w:ascii="Times New Roman" w:hAnsi="Times New Roman"/>
                <w:sz w:val="22"/>
                <w:szCs w:val="22"/>
              </w:rPr>
              <w:t>±1,1</w:t>
            </w:r>
          </w:p>
          <w:p w14:paraId="3935CFAD" w14:textId="77777777" w:rsidR="00A200E2" w:rsidRPr="0043667E" w:rsidRDefault="00A200E2" w:rsidP="00A200E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67E">
              <w:rPr>
                <w:rFonts w:ascii="Times New Roman" w:hAnsi="Times New Roman"/>
                <w:sz w:val="22"/>
                <w:szCs w:val="22"/>
              </w:rPr>
              <w:t>±0,4</w:t>
            </w:r>
          </w:p>
          <w:p w14:paraId="606CE036" w14:textId="77777777" w:rsidR="00A200E2" w:rsidRPr="0043667E" w:rsidRDefault="00A200E2" w:rsidP="00A200E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67E">
              <w:rPr>
                <w:rFonts w:ascii="Times New Roman" w:hAnsi="Times New Roman"/>
                <w:sz w:val="22"/>
                <w:szCs w:val="22"/>
              </w:rPr>
              <w:t>±0,2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25294" w14:textId="77777777" w:rsidR="00A200E2" w:rsidRPr="0043667E" w:rsidRDefault="00A200E2" w:rsidP="00A200E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486E53C" w14:textId="77777777" w:rsidR="00A200E2" w:rsidRPr="0043667E" w:rsidRDefault="00A200E2" w:rsidP="00A200E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615171A" w14:textId="77777777" w:rsidR="00A200E2" w:rsidRPr="0043667E" w:rsidRDefault="00A200E2" w:rsidP="00A200E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3667E">
              <w:rPr>
                <w:rFonts w:ascii="Times New Roman" w:hAnsi="Times New Roman"/>
                <w:sz w:val="22"/>
                <w:szCs w:val="22"/>
              </w:rPr>
              <w:t>±1,5</w:t>
            </w:r>
          </w:p>
          <w:p w14:paraId="7223EDED" w14:textId="77777777" w:rsidR="00A200E2" w:rsidRPr="0043667E" w:rsidRDefault="00A200E2" w:rsidP="00A200E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3667E">
              <w:rPr>
                <w:rFonts w:ascii="Times New Roman" w:hAnsi="Times New Roman"/>
                <w:sz w:val="22"/>
                <w:szCs w:val="22"/>
              </w:rPr>
              <w:t>±1,1</w:t>
            </w:r>
          </w:p>
          <w:p w14:paraId="676B80C0" w14:textId="77777777" w:rsidR="00A200E2" w:rsidRPr="0043667E" w:rsidRDefault="00A200E2" w:rsidP="00A200E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67E">
              <w:rPr>
                <w:rFonts w:ascii="Times New Roman" w:hAnsi="Times New Roman"/>
                <w:sz w:val="22"/>
                <w:szCs w:val="22"/>
              </w:rPr>
              <w:t>±0,4</w:t>
            </w:r>
          </w:p>
          <w:p w14:paraId="22373612" w14:textId="77777777" w:rsidR="00A200E2" w:rsidRPr="0043667E" w:rsidRDefault="00A200E2" w:rsidP="00A200E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67E">
              <w:rPr>
                <w:rFonts w:ascii="Times New Roman" w:hAnsi="Times New Roman"/>
                <w:sz w:val="22"/>
                <w:szCs w:val="22"/>
              </w:rPr>
              <w:t>±0,2</w:t>
            </w:r>
          </w:p>
        </w:tc>
      </w:tr>
      <w:tr w:rsidR="00A200E2" w:rsidRPr="0043667E" w14:paraId="67E73CAC" w14:textId="77777777" w:rsidTr="00A200E2"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BECA2" w14:textId="77777777" w:rsidR="00A200E2" w:rsidRPr="0043667E" w:rsidRDefault="00A200E2" w:rsidP="00A200E2">
            <w:pPr>
              <w:spacing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43667E">
              <w:rPr>
                <w:rFonts w:ascii="Times New Roman" w:hAnsi="Times New Roman"/>
                <w:sz w:val="22"/>
                <w:szCs w:val="22"/>
              </w:rPr>
              <w:t>Довжина виступаючої частини наконечника, мм</w:t>
            </w:r>
          </w:p>
        </w:tc>
        <w:tc>
          <w:tcPr>
            <w:tcW w:w="29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CE62" w14:textId="6C624B50" w:rsidR="00A200E2" w:rsidRPr="0043667E" w:rsidRDefault="00A200E2" w:rsidP="00A200E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67E">
              <w:rPr>
                <w:rFonts w:ascii="Times New Roman" w:hAnsi="Times New Roman"/>
                <w:sz w:val="22"/>
                <w:szCs w:val="22"/>
              </w:rPr>
              <w:t>2±0,1</w:t>
            </w:r>
          </w:p>
        </w:tc>
      </w:tr>
      <w:tr w:rsidR="00A200E2" w:rsidRPr="0043667E" w14:paraId="0B75745C" w14:textId="77777777" w:rsidTr="00A200E2"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F7FBB" w14:textId="77777777" w:rsidR="00A200E2" w:rsidRPr="0043667E" w:rsidRDefault="00A200E2" w:rsidP="00A200E2">
            <w:pPr>
              <w:spacing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43667E">
              <w:rPr>
                <w:rFonts w:ascii="Times New Roman" w:hAnsi="Times New Roman"/>
                <w:sz w:val="22"/>
                <w:szCs w:val="22"/>
              </w:rPr>
              <w:t xml:space="preserve">Маса, кг, не більше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3FC54" w14:textId="77777777" w:rsidR="00A200E2" w:rsidRPr="0043667E" w:rsidRDefault="00A200E2" w:rsidP="00A200E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67E"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02BA" w14:textId="77777777" w:rsidR="00A200E2" w:rsidRPr="0043667E" w:rsidRDefault="00A200E2" w:rsidP="00A200E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67E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8272" w14:textId="72CAD65E" w:rsidR="00A200E2" w:rsidRPr="00A200E2" w:rsidRDefault="00A200E2" w:rsidP="00A200E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3.1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955BD" w14:textId="476A5847" w:rsidR="00A200E2" w:rsidRPr="0043667E" w:rsidRDefault="00A200E2" w:rsidP="00A200E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67E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B0807" w14:textId="77777777" w:rsidR="00A200E2" w:rsidRPr="0043667E" w:rsidRDefault="00A200E2" w:rsidP="00A200E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67E">
              <w:rPr>
                <w:rFonts w:ascii="Times New Roman" w:hAnsi="Times New Roman"/>
                <w:sz w:val="22"/>
                <w:szCs w:val="22"/>
              </w:rPr>
              <w:t>4,0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FE29C" w14:textId="77777777" w:rsidR="00A200E2" w:rsidRPr="0043667E" w:rsidRDefault="00A200E2" w:rsidP="00A200E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67E">
              <w:rPr>
                <w:rFonts w:ascii="Times New Roman" w:hAnsi="Times New Roman"/>
                <w:sz w:val="22"/>
                <w:szCs w:val="22"/>
              </w:rPr>
              <w:t>4,5</w:t>
            </w:r>
          </w:p>
        </w:tc>
      </w:tr>
      <w:tr w:rsidR="00A200E2" w:rsidRPr="0043667E" w14:paraId="7F286055" w14:textId="77777777" w:rsidTr="00A200E2"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DA04D" w14:textId="62C3EE10" w:rsidR="00A200E2" w:rsidRPr="0043667E" w:rsidRDefault="00A200E2" w:rsidP="00A200E2">
            <w:pPr>
              <w:spacing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43667E">
              <w:rPr>
                <w:rFonts w:ascii="Times New Roman" w:hAnsi="Times New Roman"/>
                <w:sz w:val="22"/>
                <w:szCs w:val="22"/>
              </w:rPr>
              <w:t>*Коефіцієнт лінійного розширення матеріалу, α, °</w:t>
            </w:r>
            <m:oMath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С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-1</m:t>
                  </m:r>
                </m:sup>
              </m:sSup>
            </m:oMath>
          </w:p>
        </w:tc>
        <w:tc>
          <w:tcPr>
            <w:tcW w:w="29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6A43" w14:textId="2E9E2369" w:rsidR="00A200E2" w:rsidRPr="00BA4EF7" w:rsidRDefault="00A200E2" w:rsidP="00A200E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23,4х10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-6</m:t>
                    </m:r>
                  </m:sup>
                </m:sSup>
              </m:oMath>
            </m:oMathPara>
          </w:p>
        </w:tc>
      </w:tr>
    </w:tbl>
    <w:p w14:paraId="0F3BF039" w14:textId="77777777" w:rsidR="009D5E97" w:rsidRDefault="009D5E97" w:rsidP="00F97798">
      <w:pPr>
        <w:ind w:left="0" w:firstLine="142"/>
        <w:rPr>
          <w:rFonts w:ascii="Times New Roman" w:hAnsi="Times New Roman"/>
          <w:b/>
          <w:bCs/>
          <w:sz w:val="22"/>
          <w:szCs w:val="22"/>
        </w:rPr>
      </w:pPr>
    </w:p>
    <w:p w14:paraId="4B048E78" w14:textId="097B6E7C" w:rsidR="00215902" w:rsidRDefault="00F97798" w:rsidP="00F97798">
      <w:pPr>
        <w:ind w:left="0" w:firstLine="142"/>
        <w:rPr>
          <w:rFonts w:ascii="Times New Roman" w:hAnsi="Times New Roman"/>
          <w:sz w:val="22"/>
          <w:szCs w:val="22"/>
        </w:rPr>
      </w:pPr>
      <w:r w:rsidRPr="002375F5">
        <w:rPr>
          <w:rFonts w:ascii="Times New Roman" w:hAnsi="Times New Roman"/>
          <w:b/>
          <w:bCs/>
          <w:sz w:val="22"/>
          <w:szCs w:val="22"/>
        </w:rPr>
        <w:t>Примітка</w:t>
      </w:r>
      <w:r w:rsidRPr="002375F5">
        <w:rPr>
          <w:rFonts w:ascii="Times New Roman" w:hAnsi="Times New Roman"/>
          <w:sz w:val="22"/>
          <w:szCs w:val="22"/>
        </w:rPr>
        <w:t xml:space="preserve"> - * коефіцієнт наведено для довідки</w:t>
      </w:r>
      <w:r w:rsidR="00D01124" w:rsidRPr="002375F5">
        <w:rPr>
          <w:rFonts w:ascii="Times New Roman" w:hAnsi="Times New Roman"/>
          <w:sz w:val="22"/>
          <w:szCs w:val="22"/>
        </w:rPr>
        <w:t>.</w:t>
      </w:r>
    </w:p>
    <w:p w14:paraId="5F4A523A" w14:textId="77777777" w:rsidR="009D5E97" w:rsidRPr="002375F5" w:rsidRDefault="009D5E97" w:rsidP="00F97798">
      <w:pPr>
        <w:ind w:left="0" w:firstLine="142"/>
        <w:rPr>
          <w:rFonts w:ascii="Times New Roman" w:hAnsi="Times New Roman"/>
          <w:sz w:val="22"/>
          <w:szCs w:val="22"/>
        </w:rPr>
      </w:pPr>
    </w:p>
    <w:p w14:paraId="08DA7986" w14:textId="77777777" w:rsidR="00F97798" w:rsidRPr="002375F5" w:rsidRDefault="00F97798" w:rsidP="001E487A">
      <w:pPr>
        <w:pStyle w:val="a3"/>
        <w:numPr>
          <w:ilvl w:val="1"/>
          <w:numId w:val="2"/>
        </w:numPr>
        <w:spacing w:line="300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2375F5">
        <w:rPr>
          <w:rFonts w:ascii="Times New Roman" w:hAnsi="Times New Roman"/>
          <w:sz w:val="22"/>
          <w:szCs w:val="22"/>
        </w:rPr>
        <w:t xml:space="preserve">Ланки </w:t>
      </w:r>
      <w:proofErr w:type="spellStart"/>
      <w:r w:rsidRPr="002375F5">
        <w:rPr>
          <w:rFonts w:ascii="Times New Roman" w:hAnsi="Times New Roman"/>
          <w:sz w:val="22"/>
          <w:szCs w:val="22"/>
        </w:rPr>
        <w:t>метр</w:t>
      </w:r>
      <w:r w:rsidR="00D01124" w:rsidRPr="002375F5">
        <w:rPr>
          <w:rFonts w:ascii="Times New Roman" w:hAnsi="Times New Roman"/>
          <w:sz w:val="22"/>
          <w:szCs w:val="22"/>
        </w:rPr>
        <w:t>о</w:t>
      </w:r>
      <w:r w:rsidRPr="002375F5">
        <w:rPr>
          <w:rFonts w:ascii="Times New Roman" w:hAnsi="Times New Roman"/>
          <w:sz w:val="22"/>
          <w:szCs w:val="22"/>
        </w:rPr>
        <w:t>штока</w:t>
      </w:r>
      <w:proofErr w:type="spellEnd"/>
      <w:r w:rsidRPr="002375F5">
        <w:rPr>
          <w:rFonts w:ascii="Times New Roman" w:hAnsi="Times New Roman"/>
          <w:sz w:val="22"/>
          <w:szCs w:val="22"/>
        </w:rPr>
        <w:t xml:space="preserve"> виготовлені з металевих труб спеціального профілю з нанесеною на них шкалою.</w:t>
      </w:r>
    </w:p>
    <w:p w14:paraId="4074BAAF" w14:textId="77777777" w:rsidR="00863C6C" w:rsidRPr="002375F5" w:rsidRDefault="00863C6C" w:rsidP="001E487A">
      <w:pPr>
        <w:pStyle w:val="a3"/>
        <w:numPr>
          <w:ilvl w:val="1"/>
          <w:numId w:val="2"/>
        </w:numPr>
        <w:spacing w:line="300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2375F5">
        <w:rPr>
          <w:rFonts w:ascii="Times New Roman" w:hAnsi="Times New Roman"/>
          <w:sz w:val="22"/>
          <w:szCs w:val="22"/>
        </w:rPr>
        <w:t>На нижній ланці є закріплений заклепками наконечник, а н</w:t>
      </w:r>
      <w:r w:rsidR="00C45A7C" w:rsidRPr="002375F5">
        <w:rPr>
          <w:rFonts w:ascii="Times New Roman" w:hAnsi="Times New Roman"/>
          <w:sz w:val="22"/>
          <w:szCs w:val="22"/>
        </w:rPr>
        <w:t>а</w:t>
      </w:r>
      <w:r w:rsidRPr="002375F5">
        <w:rPr>
          <w:rFonts w:ascii="Times New Roman" w:hAnsi="Times New Roman"/>
          <w:sz w:val="22"/>
          <w:szCs w:val="22"/>
        </w:rPr>
        <w:t xml:space="preserve"> верхній ланці є ручка.</w:t>
      </w:r>
    </w:p>
    <w:p w14:paraId="592A9D78" w14:textId="77777777" w:rsidR="00863C6C" w:rsidRPr="002375F5" w:rsidRDefault="00863C6C" w:rsidP="001E487A">
      <w:pPr>
        <w:pStyle w:val="a3"/>
        <w:numPr>
          <w:ilvl w:val="1"/>
          <w:numId w:val="2"/>
        </w:numPr>
        <w:spacing w:line="300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2375F5">
        <w:rPr>
          <w:rFonts w:ascii="Times New Roman" w:hAnsi="Times New Roman"/>
          <w:sz w:val="22"/>
          <w:szCs w:val="22"/>
        </w:rPr>
        <w:t xml:space="preserve">Матеріал наконечника та ланок </w:t>
      </w:r>
      <w:proofErr w:type="spellStart"/>
      <w:r w:rsidRPr="002375F5">
        <w:rPr>
          <w:rFonts w:ascii="Times New Roman" w:hAnsi="Times New Roman"/>
          <w:sz w:val="22"/>
          <w:szCs w:val="22"/>
        </w:rPr>
        <w:t>метр</w:t>
      </w:r>
      <w:r w:rsidR="00D01124" w:rsidRPr="002375F5">
        <w:rPr>
          <w:rFonts w:ascii="Times New Roman" w:hAnsi="Times New Roman"/>
          <w:sz w:val="22"/>
          <w:szCs w:val="22"/>
        </w:rPr>
        <w:t>о</w:t>
      </w:r>
      <w:r w:rsidRPr="002375F5">
        <w:rPr>
          <w:rFonts w:ascii="Times New Roman" w:hAnsi="Times New Roman"/>
          <w:sz w:val="22"/>
          <w:szCs w:val="22"/>
        </w:rPr>
        <w:t>штока</w:t>
      </w:r>
      <w:proofErr w:type="spellEnd"/>
      <w:r w:rsidRPr="002375F5">
        <w:rPr>
          <w:rFonts w:ascii="Times New Roman" w:hAnsi="Times New Roman"/>
          <w:sz w:val="22"/>
          <w:szCs w:val="22"/>
        </w:rPr>
        <w:t xml:space="preserve"> іскро безпечний.</w:t>
      </w:r>
    </w:p>
    <w:p w14:paraId="52E7F2E3" w14:textId="77777777" w:rsidR="001E487A" w:rsidRPr="002375F5" w:rsidRDefault="00863C6C" w:rsidP="001E487A">
      <w:pPr>
        <w:pStyle w:val="a3"/>
        <w:numPr>
          <w:ilvl w:val="1"/>
          <w:numId w:val="2"/>
        </w:numPr>
        <w:spacing w:line="300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2375F5">
        <w:rPr>
          <w:rFonts w:ascii="Times New Roman" w:hAnsi="Times New Roman"/>
          <w:sz w:val="22"/>
          <w:szCs w:val="22"/>
        </w:rPr>
        <w:t xml:space="preserve">Ланки </w:t>
      </w:r>
      <w:proofErr w:type="spellStart"/>
      <w:r w:rsidRPr="002375F5">
        <w:rPr>
          <w:rFonts w:ascii="Times New Roman" w:hAnsi="Times New Roman"/>
          <w:sz w:val="22"/>
          <w:szCs w:val="22"/>
        </w:rPr>
        <w:t>метр</w:t>
      </w:r>
      <w:r w:rsidR="00D01124" w:rsidRPr="002375F5">
        <w:rPr>
          <w:rFonts w:ascii="Times New Roman" w:hAnsi="Times New Roman"/>
          <w:sz w:val="22"/>
          <w:szCs w:val="22"/>
        </w:rPr>
        <w:t>о</w:t>
      </w:r>
      <w:r w:rsidRPr="002375F5">
        <w:rPr>
          <w:rFonts w:ascii="Times New Roman" w:hAnsi="Times New Roman"/>
          <w:sz w:val="22"/>
          <w:szCs w:val="22"/>
        </w:rPr>
        <w:t>штока</w:t>
      </w:r>
      <w:proofErr w:type="spellEnd"/>
      <w:r w:rsidRPr="002375F5">
        <w:rPr>
          <w:rFonts w:ascii="Times New Roman" w:hAnsi="Times New Roman"/>
          <w:sz w:val="22"/>
          <w:szCs w:val="22"/>
        </w:rPr>
        <w:t xml:space="preserve"> невзаємозамінні.</w:t>
      </w:r>
    </w:p>
    <w:p w14:paraId="275DD6B1" w14:textId="77777777" w:rsidR="00863C6C" w:rsidRPr="000D0C79" w:rsidRDefault="00863C6C" w:rsidP="00620310">
      <w:pPr>
        <w:pStyle w:val="1"/>
        <w:spacing w:after="120"/>
        <w:ind w:left="425" w:hanging="425"/>
        <w:rPr>
          <w:rFonts w:ascii="Times New Roman" w:hAnsi="Times New Roman"/>
        </w:rPr>
      </w:pPr>
      <w:r w:rsidRPr="000D0C79">
        <w:rPr>
          <w:rFonts w:ascii="Times New Roman" w:hAnsi="Times New Roman"/>
        </w:rPr>
        <w:t xml:space="preserve">Порядок </w:t>
      </w:r>
      <w:r w:rsidRPr="001E487A">
        <w:rPr>
          <w:rFonts w:ascii="Times New Roman" w:hAnsi="Times New Roman"/>
          <w:sz w:val="28"/>
          <w:szCs w:val="28"/>
        </w:rPr>
        <w:t>проведення</w:t>
      </w:r>
      <w:r w:rsidRPr="000D0C79">
        <w:rPr>
          <w:rFonts w:ascii="Times New Roman" w:hAnsi="Times New Roman"/>
        </w:rPr>
        <w:t xml:space="preserve"> роботи</w:t>
      </w:r>
    </w:p>
    <w:p w14:paraId="5602112D" w14:textId="77777777" w:rsidR="00863C6C" w:rsidRPr="002375F5" w:rsidRDefault="008B378F" w:rsidP="001E487A">
      <w:pPr>
        <w:pStyle w:val="a3"/>
        <w:numPr>
          <w:ilvl w:val="0"/>
          <w:numId w:val="6"/>
        </w:numPr>
        <w:spacing w:line="300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proofErr w:type="spellStart"/>
      <w:r w:rsidRPr="002375F5">
        <w:rPr>
          <w:rFonts w:ascii="Times New Roman" w:hAnsi="Times New Roman"/>
          <w:sz w:val="22"/>
          <w:szCs w:val="22"/>
        </w:rPr>
        <w:t>Метр</w:t>
      </w:r>
      <w:r w:rsidR="00D01124" w:rsidRPr="002375F5">
        <w:rPr>
          <w:rFonts w:ascii="Times New Roman" w:hAnsi="Times New Roman"/>
          <w:sz w:val="22"/>
          <w:szCs w:val="22"/>
        </w:rPr>
        <w:t>о</w:t>
      </w:r>
      <w:r w:rsidRPr="002375F5">
        <w:rPr>
          <w:rFonts w:ascii="Times New Roman" w:hAnsi="Times New Roman"/>
          <w:sz w:val="22"/>
          <w:szCs w:val="22"/>
        </w:rPr>
        <w:t>шток</w:t>
      </w:r>
      <w:proofErr w:type="spellEnd"/>
      <w:r w:rsidRPr="002375F5">
        <w:rPr>
          <w:rFonts w:ascii="Times New Roman" w:hAnsi="Times New Roman"/>
          <w:sz w:val="22"/>
          <w:szCs w:val="22"/>
        </w:rPr>
        <w:t xml:space="preserve"> не є джерелом підвищеної небезпеки для здоров’я людини і не мають факторів забруднення навколишнього середовища.</w:t>
      </w:r>
    </w:p>
    <w:p w14:paraId="2859D320" w14:textId="77777777" w:rsidR="008B378F" w:rsidRPr="002375F5" w:rsidRDefault="008B378F" w:rsidP="001E487A">
      <w:pPr>
        <w:pStyle w:val="a3"/>
        <w:spacing w:line="300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2375F5">
        <w:rPr>
          <w:rFonts w:ascii="Times New Roman" w:hAnsi="Times New Roman"/>
          <w:sz w:val="22"/>
          <w:szCs w:val="22"/>
        </w:rPr>
        <w:t xml:space="preserve">При експлуатації </w:t>
      </w:r>
      <w:proofErr w:type="spellStart"/>
      <w:r w:rsidRPr="002375F5">
        <w:rPr>
          <w:rFonts w:ascii="Times New Roman" w:hAnsi="Times New Roman"/>
          <w:sz w:val="22"/>
          <w:szCs w:val="22"/>
        </w:rPr>
        <w:t>метр</w:t>
      </w:r>
      <w:r w:rsidR="00D01124" w:rsidRPr="002375F5">
        <w:rPr>
          <w:rFonts w:ascii="Times New Roman" w:hAnsi="Times New Roman"/>
          <w:sz w:val="22"/>
          <w:szCs w:val="22"/>
        </w:rPr>
        <w:t>о</w:t>
      </w:r>
      <w:r w:rsidRPr="002375F5">
        <w:rPr>
          <w:rFonts w:ascii="Times New Roman" w:hAnsi="Times New Roman"/>
          <w:sz w:val="22"/>
          <w:szCs w:val="22"/>
        </w:rPr>
        <w:t>штока</w:t>
      </w:r>
      <w:proofErr w:type="spellEnd"/>
      <w:r w:rsidRPr="002375F5">
        <w:rPr>
          <w:rFonts w:ascii="Times New Roman" w:hAnsi="Times New Roman"/>
          <w:sz w:val="22"/>
          <w:szCs w:val="22"/>
        </w:rPr>
        <w:t xml:space="preserve"> необхідно керуватись вимогами безпеки, відповідно діючим нормативним документам.</w:t>
      </w:r>
    </w:p>
    <w:p w14:paraId="19053C0F" w14:textId="77777777" w:rsidR="00863C6C" w:rsidRPr="002375F5" w:rsidRDefault="008B378F" w:rsidP="001E487A">
      <w:pPr>
        <w:pStyle w:val="a3"/>
        <w:numPr>
          <w:ilvl w:val="0"/>
          <w:numId w:val="6"/>
        </w:numPr>
        <w:spacing w:line="300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2375F5">
        <w:rPr>
          <w:rFonts w:ascii="Times New Roman" w:hAnsi="Times New Roman"/>
          <w:sz w:val="22"/>
          <w:szCs w:val="22"/>
        </w:rPr>
        <w:t xml:space="preserve">Перед експлуатацією ланки </w:t>
      </w:r>
      <w:proofErr w:type="spellStart"/>
      <w:r w:rsidRPr="002375F5">
        <w:rPr>
          <w:rFonts w:ascii="Times New Roman" w:hAnsi="Times New Roman"/>
          <w:sz w:val="22"/>
          <w:szCs w:val="22"/>
        </w:rPr>
        <w:t>метр</w:t>
      </w:r>
      <w:r w:rsidR="00D01124" w:rsidRPr="002375F5">
        <w:rPr>
          <w:rFonts w:ascii="Times New Roman" w:hAnsi="Times New Roman"/>
          <w:sz w:val="22"/>
          <w:szCs w:val="22"/>
        </w:rPr>
        <w:t>о</w:t>
      </w:r>
      <w:r w:rsidRPr="002375F5">
        <w:rPr>
          <w:rFonts w:ascii="Times New Roman" w:hAnsi="Times New Roman"/>
          <w:sz w:val="22"/>
          <w:szCs w:val="22"/>
        </w:rPr>
        <w:t>штока</w:t>
      </w:r>
      <w:proofErr w:type="spellEnd"/>
      <w:r w:rsidRPr="002375F5">
        <w:rPr>
          <w:rFonts w:ascii="Times New Roman" w:hAnsi="Times New Roman"/>
          <w:sz w:val="22"/>
          <w:szCs w:val="22"/>
        </w:rPr>
        <w:t xml:space="preserve"> з’єднують між собою гвинтами.</w:t>
      </w:r>
    </w:p>
    <w:p w14:paraId="78DDBF39" w14:textId="77777777" w:rsidR="008B378F" w:rsidRPr="002375F5" w:rsidRDefault="008B378F" w:rsidP="001E487A">
      <w:pPr>
        <w:pStyle w:val="a3"/>
        <w:numPr>
          <w:ilvl w:val="0"/>
          <w:numId w:val="6"/>
        </w:numPr>
        <w:spacing w:line="300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2375F5">
        <w:rPr>
          <w:rFonts w:ascii="Times New Roman" w:hAnsi="Times New Roman"/>
          <w:sz w:val="22"/>
          <w:szCs w:val="22"/>
        </w:rPr>
        <w:lastRenderedPageBreak/>
        <w:t>Перед початком роботи перевірити:</w:t>
      </w:r>
    </w:p>
    <w:p w14:paraId="6DFDDB40" w14:textId="77777777" w:rsidR="008B378F" w:rsidRPr="002375F5" w:rsidRDefault="008B378F" w:rsidP="001E487A">
      <w:pPr>
        <w:pStyle w:val="a3"/>
        <w:numPr>
          <w:ilvl w:val="2"/>
          <w:numId w:val="7"/>
        </w:numPr>
        <w:spacing w:line="300" w:lineRule="auto"/>
        <w:ind w:left="1775" w:hanging="357"/>
        <w:jc w:val="both"/>
        <w:rPr>
          <w:rFonts w:ascii="Times New Roman" w:hAnsi="Times New Roman"/>
          <w:sz w:val="22"/>
          <w:szCs w:val="22"/>
        </w:rPr>
      </w:pPr>
      <w:r w:rsidRPr="002375F5">
        <w:rPr>
          <w:rFonts w:ascii="Times New Roman" w:hAnsi="Times New Roman"/>
          <w:sz w:val="22"/>
          <w:szCs w:val="22"/>
        </w:rPr>
        <w:t>відсутність зазору наконечника;</w:t>
      </w:r>
    </w:p>
    <w:p w14:paraId="3ED115AB" w14:textId="77777777" w:rsidR="008B378F" w:rsidRPr="002375F5" w:rsidRDefault="008B378F" w:rsidP="001E487A">
      <w:pPr>
        <w:pStyle w:val="a3"/>
        <w:numPr>
          <w:ilvl w:val="2"/>
          <w:numId w:val="7"/>
        </w:numPr>
        <w:spacing w:line="300" w:lineRule="auto"/>
        <w:ind w:left="1775" w:hanging="357"/>
        <w:jc w:val="both"/>
        <w:rPr>
          <w:rFonts w:ascii="Times New Roman" w:hAnsi="Times New Roman"/>
          <w:sz w:val="22"/>
          <w:szCs w:val="22"/>
        </w:rPr>
      </w:pPr>
      <w:r w:rsidRPr="002375F5">
        <w:rPr>
          <w:rFonts w:ascii="Times New Roman" w:hAnsi="Times New Roman"/>
          <w:sz w:val="22"/>
          <w:szCs w:val="22"/>
        </w:rPr>
        <w:t>відсутність зазору у з’єднаних ланок;</w:t>
      </w:r>
    </w:p>
    <w:p w14:paraId="76391EDA" w14:textId="77777777" w:rsidR="008B378F" w:rsidRPr="002375F5" w:rsidRDefault="008B378F" w:rsidP="001E487A">
      <w:pPr>
        <w:pStyle w:val="a3"/>
        <w:numPr>
          <w:ilvl w:val="2"/>
          <w:numId w:val="7"/>
        </w:numPr>
        <w:spacing w:line="300" w:lineRule="auto"/>
        <w:ind w:left="1775" w:hanging="357"/>
        <w:jc w:val="both"/>
        <w:rPr>
          <w:rFonts w:ascii="Times New Roman" w:hAnsi="Times New Roman"/>
          <w:sz w:val="22"/>
          <w:szCs w:val="22"/>
        </w:rPr>
      </w:pPr>
      <w:r w:rsidRPr="002375F5">
        <w:rPr>
          <w:rFonts w:ascii="Times New Roman" w:hAnsi="Times New Roman"/>
          <w:sz w:val="22"/>
          <w:szCs w:val="22"/>
        </w:rPr>
        <w:t>надійне кріплення ручки;</w:t>
      </w:r>
    </w:p>
    <w:p w14:paraId="08619A51" w14:textId="77777777" w:rsidR="008B378F" w:rsidRPr="002375F5" w:rsidRDefault="008B378F" w:rsidP="001E487A">
      <w:pPr>
        <w:pStyle w:val="a3"/>
        <w:numPr>
          <w:ilvl w:val="2"/>
          <w:numId w:val="7"/>
        </w:numPr>
        <w:spacing w:line="300" w:lineRule="auto"/>
        <w:ind w:left="1775" w:hanging="357"/>
        <w:jc w:val="both"/>
        <w:rPr>
          <w:rFonts w:ascii="Times New Roman" w:hAnsi="Times New Roman"/>
          <w:sz w:val="22"/>
          <w:szCs w:val="22"/>
        </w:rPr>
      </w:pPr>
      <w:r w:rsidRPr="002375F5">
        <w:rPr>
          <w:rFonts w:ascii="Times New Roman" w:hAnsi="Times New Roman"/>
          <w:sz w:val="22"/>
          <w:szCs w:val="22"/>
        </w:rPr>
        <w:t xml:space="preserve">фіксацію ланок складеного </w:t>
      </w:r>
      <w:proofErr w:type="spellStart"/>
      <w:r w:rsidRPr="002375F5">
        <w:rPr>
          <w:rFonts w:ascii="Times New Roman" w:hAnsi="Times New Roman"/>
          <w:sz w:val="22"/>
          <w:szCs w:val="22"/>
        </w:rPr>
        <w:t>метр</w:t>
      </w:r>
      <w:r w:rsidR="00D01124" w:rsidRPr="002375F5">
        <w:rPr>
          <w:rFonts w:ascii="Times New Roman" w:hAnsi="Times New Roman"/>
          <w:sz w:val="22"/>
          <w:szCs w:val="22"/>
        </w:rPr>
        <w:t>о</w:t>
      </w:r>
      <w:r w:rsidRPr="002375F5">
        <w:rPr>
          <w:rFonts w:ascii="Times New Roman" w:hAnsi="Times New Roman"/>
          <w:sz w:val="22"/>
          <w:szCs w:val="22"/>
        </w:rPr>
        <w:t>штока</w:t>
      </w:r>
      <w:proofErr w:type="spellEnd"/>
      <w:r w:rsidRPr="002375F5">
        <w:rPr>
          <w:rFonts w:ascii="Times New Roman" w:hAnsi="Times New Roman"/>
          <w:sz w:val="22"/>
          <w:szCs w:val="22"/>
        </w:rPr>
        <w:t xml:space="preserve"> усіма фіксаторами.</w:t>
      </w:r>
    </w:p>
    <w:p w14:paraId="2369D87D" w14:textId="77777777" w:rsidR="00D01124" w:rsidRPr="00D01124" w:rsidRDefault="00D01124" w:rsidP="00D01124">
      <w:pPr>
        <w:pStyle w:val="a3"/>
        <w:ind w:firstLine="0"/>
        <w:jc w:val="both"/>
        <w:rPr>
          <w:rFonts w:ascii="Times New Roman" w:hAnsi="Times New Roman"/>
          <w:sz w:val="24"/>
        </w:rPr>
      </w:pPr>
    </w:p>
    <w:p w14:paraId="2EA2FCB1" w14:textId="77777777" w:rsidR="008B378F" w:rsidRPr="00DE6F54" w:rsidRDefault="008B378F" w:rsidP="008B378F">
      <w:pPr>
        <w:pStyle w:val="a3"/>
        <w:numPr>
          <w:ilvl w:val="1"/>
          <w:numId w:val="7"/>
        </w:numPr>
        <w:jc w:val="both"/>
        <w:rPr>
          <w:rFonts w:ascii="Times New Roman" w:hAnsi="Times New Roman"/>
          <w:sz w:val="24"/>
          <w:highlight w:val="yellow"/>
        </w:rPr>
      </w:pPr>
      <w:r w:rsidRPr="00DE6F54">
        <w:rPr>
          <w:rFonts w:ascii="Times New Roman" w:hAnsi="Times New Roman"/>
          <w:b/>
          <w:bCs/>
          <w:i/>
          <w:iCs/>
          <w:sz w:val="28"/>
          <w:szCs w:val="28"/>
          <w:highlight w:val="yellow"/>
        </w:rPr>
        <w:t>УВАГА</w:t>
      </w:r>
      <w:r w:rsidRPr="00DE6F54">
        <w:rPr>
          <w:rFonts w:ascii="Times New Roman" w:hAnsi="Times New Roman"/>
          <w:i/>
          <w:iCs/>
          <w:sz w:val="28"/>
          <w:szCs w:val="28"/>
          <w:highlight w:val="yellow"/>
        </w:rPr>
        <w:t xml:space="preserve">: несправним </w:t>
      </w:r>
      <w:proofErr w:type="spellStart"/>
      <w:r w:rsidRPr="00DE6F54">
        <w:rPr>
          <w:rFonts w:ascii="Times New Roman" w:hAnsi="Times New Roman"/>
          <w:i/>
          <w:iCs/>
          <w:sz w:val="28"/>
          <w:szCs w:val="28"/>
          <w:highlight w:val="yellow"/>
        </w:rPr>
        <w:t>метр</w:t>
      </w:r>
      <w:r w:rsidR="00D01124" w:rsidRPr="00DE6F54">
        <w:rPr>
          <w:rFonts w:ascii="Times New Roman" w:hAnsi="Times New Roman"/>
          <w:i/>
          <w:iCs/>
          <w:sz w:val="28"/>
          <w:szCs w:val="28"/>
          <w:highlight w:val="yellow"/>
        </w:rPr>
        <w:t>о</w:t>
      </w:r>
      <w:r w:rsidRPr="00DE6F54">
        <w:rPr>
          <w:rFonts w:ascii="Times New Roman" w:hAnsi="Times New Roman"/>
          <w:i/>
          <w:iCs/>
          <w:sz w:val="28"/>
          <w:szCs w:val="28"/>
          <w:highlight w:val="yellow"/>
        </w:rPr>
        <w:t>штоком</w:t>
      </w:r>
      <w:proofErr w:type="spellEnd"/>
      <w:r w:rsidRPr="00DE6F54">
        <w:rPr>
          <w:rFonts w:ascii="Times New Roman" w:hAnsi="Times New Roman"/>
          <w:i/>
          <w:iCs/>
          <w:sz w:val="28"/>
          <w:szCs w:val="28"/>
          <w:highlight w:val="yellow"/>
        </w:rPr>
        <w:t xml:space="preserve"> користуватись забороняється</w:t>
      </w:r>
      <w:r w:rsidRPr="00DE6F54">
        <w:rPr>
          <w:rFonts w:ascii="Times New Roman" w:hAnsi="Times New Roman"/>
          <w:sz w:val="24"/>
          <w:highlight w:val="yellow"/>
        </w:rPr>
        <w:t>.</w:t>
      </w:r>
    </w:p>
    <w:p w14:paraId="3DC4DE81" w14:textId="77777777" w:rsidR="008B378F" w:rsidRPr="000D0C79" w:rsidRDefault="008B378F" w:rsidP="008B378F">
      <w:pPr>
        <w:jc w:val="both"/>
        <w:rPr>
          <w:rFonts w:ascii="Times New Roman" w:hAnsi="Times New Roman"/>
          <w:szCs w:val="20"/>
        </w:rPr>
      </w:pPr>
    </w:p>
    <w:p w14:paraId="4498CA4A" w14:textId="77777777" w:rsidR="008B378F" w:rsidRPr="002375F5" w:rsidRDefault="001E487A" w:rsidP="001E487A">
      <w:pPr>
        <w:pStyle w:val="a3"/>
        <w:numPr>
          <w:ilvl w:val="0"/>
          <w:numId w:val="6"/>
        </w:numPr>
        <w:spacing w:line="300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2375F5">
        <w:rPr>
          <w:rFonts w:ascii="Times New Roman" w:hAnsi="Times New Roman"/>
          <w:sz w:val="22"/>
          <w:szCs w:val="22"/>
        </w:rPr>
        <w:t>Метро шток</w:t>
      </w:r>
      <w:r w:rsidR="008B378F" w:rsidRPr="002375F5">
        <w:rPr>
          <w:rFonts w:ascii="Times New Roman" w:hAnsi="Times New Roman"/>
          <w:sz w:val="22"/>
          <w:szCs w:val="22"/>
        </w:rPr>
        <w:t xml:space="preserve"> необхідно повільно опускати, доки наконечник не торкнеться </w:t>
      </w:r>
      <w:proofErr w:type="spellStart"/>
      <w:r w:rsidR="008B378F" w:rsidRPr="002375F5">
        <w:rPr>
          <w:rFonts w:ascii="Times New Roman" w:hAnsi="Times New Roman"/>
          <w:sz w:val="22"/>
          <w:szCs w:val="22"/>
        </w:rPr>
        <w:t>дна</w:t>
      </w:r>
      <w:proofErr w:type="spellEnd"/>
      <w:r w:rsidR="008B378F" w:rsidRPr="002375F5">
        <w:rPr>
          <w:rFonts w:ascii="Times New Roman" w:hAnsi="Times New Roman"/>
          <w:sz w:val="22"/>
          <w:szCs w:val="22"/>
        </w:rPr>
        <w:t xml:space="preserve">, не допускаючи відхилення від вертикального положення, зберігаючи спокійний стан поверхні нафти або нафтопродукту, щоб уникнути спотворення лінії змочування на шкалі </w:t>
      </w:r>
      <w:proofErr w:type="spellStart"/>
      <w:r w:rsidR="008B378F" w:rsidRPr="002375F5">
        <w:rPr>
          <w:rFonts w:ascii="Times New Roman" w:hAnsi="Times New Roman"/>
          <w:sz w:val="22"/>
          <w:szCs w:val="22"/>
        </w:rPr>
        <w:t>метр</w:t>
      </w:r>
      <w:r w:rsidR="00AB3C82" w:rsidRPr="002375F5">
        <w:rPr>
          <w:rFonts w:ascii="Times New Roman" w:hAnsi="Times New Roman"/>
          <w:sz w:val="22"/>
          <w:szCs w:val="22"/>
        </w:rPr>
        <w:t>о</w:t>
      </w:r>
      <w:r w:rsidR="008B378F" w:rsidRPr="002375F5">
        <w:rPr>
          <w:rFonts w:ascii="Times New Roman" w:hAnsi="Times New Roman"/>
          <w:sz w:val="22"/>
          <w:szCs w:val="22"/>
        </w:rPr>
        <w:t>штока</w:t>
      </w:r>
      <w:proofErr w:type="spellEnd"/>
      <w:r w:rsidR="008B378F" w:rsidRPr="002375F5">
        <w:rPr>
          <w:rFonts w:ascii="Times New Roman" w:hAnsi="Times New Roman"/>
          <w:sz w:val="22"/>
          <w:szCs w:val="22"/>
        </w:rPr>
        <w:t xml:space="preserve">. Відлік на шкалі </w:t>
      </w:r>
      <w:proofErr w:type="spellStart"/>
      <w:r w:rsidR="008B378F" w:rsidRPr="002375F5">
        <w:rPr>
          <w:rFonts w:ascii="Times New Roman" w:hAnsi="Times New Roman"/>
          <w:sz w:val="22"/>
          <w:szCs w:val="22"/>
        </w:rPr>
        <w:t>метр</w:t>
      </w:r>
      <w:r w:rsidR="00AB3C82" w:rsidRPr="002375F5">
        <w:rPr>
          <w:rFonts w:ascii="Times New Roman" w:hAnsi="Times New Roman"/>
          <w:sz w:val="22"/>
          <w:szCs w:val="22"/>
        </w:rPr>
        <w:t>о</w:t>
      </w:r>
      <w:r w:rsidR="008B378F" w:rsidRPr="002375F5">
        <w:rPr>
          <w:rFonts w:ascii="Times New Roman" w:hAnsi="Times New Roman"/>
          <w:sz w:val="22"/>
          <w:szCs w:val="22"/>
        </w:rPr>
        <w:t>штока</w:t>
      </w:r>
      <w:proofErr w:type="spellEnd"/>
      <w:r w:rsidR="008B378F" w:rsidRPr="002375F5">
        <w:rPr>
          <w:rFonts w:ascii="Times New Roman" w:hAnsi="Times New Roman"/>
          <w:sz w:val="22"/>
          <w:szCs w:val="22"/>
        </w:rPr>
        <w:t xml:space="preserve"> здійснюється з точністю до 1 мм одразу після появи </w:t>
      </w:r>
      <w:r w:rsidR="007841E3" w:rsidRPr="002375F5">
        <w:rPr>
          <w:rFonts w:ascii="Times New Roman" w:hAnsi="Times New Roman"/>
          <w:sz w:val="22"/>
          <w:szCs w:val="22"/>
        </w:rPr>
        <w:t>з</w:t>
      </w:r>
      <w:r w:rsidR="008B378F" w:rsidRPr="002375F5">
        <w:rPr>
          <w:rFonts w:ascii="Times New Roman" w:hAnsi="Times New Roman"/>
          <w:sz w:val="22"/>
          <w:szCs w:val="22"/>
        </w:rPr>
        <w:t xml:space="preserve">моченої частини </w:t>
      </w:r>
      <w:proofErr w:type="spellStart"/>
      <w:r w:rsidR="008B378F" w:rsidRPr="002375F5">
        <w:rPr>
          <w:rFonts w:ascii="Times New Roman" w:hAnsi="Times New Roman"/>
          <w:sz w:val="22"/>
          <w:szCs w:val="22"/>
        </w:rPr>
        <w:t>метр</w:t>
      </w:r>
      <w:r w:rsidR="00AB3C82" w:rsidRPr="002375F5">
        <w:rPr>
          <w:rFonts w:ascii="Times New Roman" w:hAnsi="Times New Roman"/>
          <w:sz w:val="22"/>
          <w:szCs w:val="22"/>
        </w:rPr>
        <w:t>о</w:t>
      </w:r>
      <w:r w:rsidR="008B378F" w:rsidRPr="002375F5">
        <w:rPr>
          <w:rFonts w:ascii="Times New Roman" w:hAnsi="Times New Roman"/>
          <w:sz w:val="22"/>
          <w:szCs w:val="22"/>
        </w:rPr>
        <w:t>штока</w:t>
      </w:r>
      <w:proofErr w:type="spellEnd"/>
      <w:r w:rsidR="008B378F" w:rsidRPr="002375F5">
        <w:rPr>
          <w:rFonts w:ascii="Times New Roman" w:hAnsi="Times New Roman"/>
          <w:sz w:val="22"/>
          <w:szCs w:val="22"/>
        </w:rPr>
        <w:t xml:space="preserve"> над замірним люком.</w:t>
      </w:r>
      <w:r w:rsidR="007841E3" w:rsidRPr="002375F5">
        <w:rPr>
          <w:rFonts w:ascii="Times New Roman" w:hAnsi="Times New Roman"/>
          <w:sz w:val="22"/>
          <w:szCs w:val="22"/>
        </w:rPr>
        <w:t xml:space="preserve"> Для визначення рівня світлих нафтопродуктів допускається застосування спеціальних чутливих паст.</w:t>
      </w:r>
    </w:p>
    <w:p w14:paraId="3495410A" w14:textId="77777777" w:rsidR="007841E3" w:rsidRPr="002375F5" w:rsidRDefault="007841E3" w:rsidP="001E487A">
      <w:pPr>
        <w:pStyle w:val="a3"/>
        <w:numPr>
          <w:ilvl w:val="0"/>
          <w:numId w:val="6"/>
        </w:numPr>
        <w:spacing w:line="300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2375F5">
        <w:rPr>
          <w:rFonts w:ascii="Times New Roman" w:hAnsi="Times New Roman"/>
          <w:sz w:val="22"/>
          <w:szCs w:val="22"/>
        </w:rPr>
        <w:t xml:space="preserve">При вимірах рівня </w:t>
      </w:r>
      <w:proofErr w:type="spellStart"/>
      <w:r w:rsidRPr="002375F5">
        <w:rPr>
          <w:rFonts w:ascii="Times New Roman" w:hAnsi="Times New Roman"/>
          <w:sz w:val="22"/>
          <w:szCs w:val="22"/>
        </w:rPr>
        <w:t>підтоварної</w:t>
      </w:r>
      <w:proofErr w:type="spellEnd"/>
      <w:r w:rsidRPr="002375F5">
        <w:rPr>
          <w:rFonts w:ascii="Times New Roman" w:hAnsi="Times New Roman"/>
          <w:sz w:val="22"/>
          <w:szCs w:val="22"/>
        </w:rPr>
        <w:t xml:space="preserve"> води в ємності, рекомендується використовувати пасту </w:t>
      </w:r>
      <w:proofErr w:type="spellStart"/>
      <w:r w:rsidRPr="002375F5">
        <w:rPr>
          <w:rFonts w:ascii="Times New Roman" w:hAnsi="Times New Roman"/>
          <w:sz w:val="22"/>
          <w:szCs w:val="22"/>
        </w:rPr>
        <w:t>водочутливу</w:t>
      </w:r>
      <w:proofErr w:type="spellEnd"/>
      <w:r w:rsidRPr="002375F5">
        <w:rPr>
          <w:rFonts w:ascii="Times New Roman" w:hAnsi="Times New Roman"/>
          <w:sz w:val="22"/>
          <w:szCs w:val="22"/>
        </w:rPr>
        <w:t xml:space="preserve">. Пасту необхідно наносити до опускання </w:t>
      </w:r>
      <w:proofErr w:type="spellStart"/>
      <w:r w:rsidRPr="002375F5">
        <w:rPr>
          <w:rFonts w:ascii="Times New Roman" w:hAnsi="Times New Roman"/>
          <w:sz w:val="22"/>
          <w:szCs w:val="22"/>
        </w:rPr>
        <w:t>метр</w:t>
      </w:r>
      <w:r w:rsidR="00AB3C82" w:rsidRPr="002375F5">
        <w:rPr>
          <w:rFonts w:ascii="Times New Roman" w:hAnsi="Times New Roman"/>
          <w:sz w:val="22"/>
          <w:szCs w:val="22"/>
        </w:rPr>
        <w:t>о</w:t>
      </w:r>
      <w:r w:rsidRPr="002375F5">
        <w:rPr>
          <w:rFonts w:ascii="Times New Roman" w:hAnsi="Times New Roman"/>
          <w:sz w:val="22"/>
          <w:szCs w:val="22"/>
        </w:rPr>
        <w:t>штока</w:t>
      </w:r>
      <w:proofErr w:type="spellEnd"/>
      <w:r w:rsidRPr="002375F5">
        <w:rPr>
          <w:rFonts w:ascii="Times New Roman" w:hAnsi="Times New Roman"/>
          <w:sz w:val="22"/>
          <w:szCs w:val="22"/>
        </w:rPr>
        <w:t xml:space="preserve"> в нафту або нафтопродукт на ділянку </w:t>
      </w:r>
      <w:proofErr w:type="spellStart"/>
      <w:r w:rsidRPr="002375F5">
        <w:rPr>
          <w:rFonts w:ascii="Times New Roman" w:hAnsi="Times New Roman"/>
          <w:sz w:val="22"/>
          <w:szCs w:val="22"/>
        </w:rPr>
        <w:t>метр</w:t>
      </w:r>
      <w:r w:rsidR="00AB3C82" w:rsidRPr="002375F5">
        <w:rPr>
          <w:rFonts w:ascii="Times New Roman" w:hAnsi="Times New Roman"/>
          <w:sz w:val="22"/>
          <w:szCs w:val="22"/>
        </w:rPr>
        <w:t>о</w:t>
      </w:r>
      <w:r w:rsidRPr="002375F5">
        <w:rPr>
          <w:rFonts w:ascii="Times New Roman" w:hAnsi="Times New Roman"/>
          <w:sz w:val="22"/>
          <w:szCs w:val="22"/>
        </w:rPr>
        <w:t>штока</w:t>
      </w:r>
      <w:proofErr w:type="spellEnd"/>
      <w:r w:rsidRPr="002375F5">
        <w:rPr>
          <w:rFonts w:ascii="Times New Roman" w:hAnsi="Times New Roman"/>
          <w:sz w:val="22"/>
          <w:szCs w:val="22"/>
        </w:rPr>
        <w:t xml:space="preserve">, де передбачається поява границі поділу </w:t>
      </w:r>
      <w:proofErr w:type="spellStart"/>
      <w:r w:rsidRPr="002375F5">
        <w:rPr>
          <w:rFonts w:ascii="Times New Roman" w:hAnsi="Times New Roman"/>
          <w:sz w:val="22"/>
          <w:szCs w:val="22"/>
        </w:rPr>
        <w:t>підтоварної</w:t>
      </w:r>
      <w:proofErr w:type="spellEnd"/>
      <w:r w:rsidRPr="002375F5">
        <w:rPr>
          <w:rFonts w:ascii="Times New Roman" w:hAnsi="Times New Roman"/>
          <w:sz w:val="22"/>
          <w:szCs w:val="22"/>
        </w:rPr>
        <w:t xml:space="preserve"> води та нафти або нафтопродукту.</w:t>
      </w:r>
    </w:p>
    <w:p w14:paraId="5CECF366" w14:textId="037BF69B" w:rsidR="007841E3" w:rsidRPr="002375F5" w:rsidRDefault="007841E3" w:rsidP="001E487A">
      <w:pPr>
        <w:pStyle w:val="a3"/>
        <w:numPr>
          <w:ilvl w:val="0"/>
          <w:numId w:val="6"/>
        </w:numPr>
        <w:spacing w:line="300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2375F5">
        <w:rPr>
          <w:rFonts w:ascii="Times New Roman" w:hAnsi="Times New Roman"/>
          <w:sz w:val="22"/>
          <w:szCs w:val="22"/>
        </w:rPr>
        <w:t>Якщо температура при вимірах відрізняється від 20°С, необхідно</w:t>
      </w:r>
      <w:r w:rsidR="00C45A7C" w:rsidRPr="002375F5">
        <w:rPr>
          <w:rFonts w:ascii="Times New Roman" w:hAnsi="Times New Roman"/>
          <w:sz w:val="22"/>
          <w:szCs w:val="22"/>
        </w:rPr>
        <w:t xml:space="preserve"> врахувати</w:t>
      </w:r>
      <w:r w:rsidRPr="002375F5">
        <w:rPr>
          <w:rFonts w:ascii="Times New Roman" w:hAnsi="Times New Roman"/>
          <w:sz w:val="22"/>
          <w:szCs w:val="22"/>
        </w:rPr>
        <w:t xml:space="preserve"> поправку на температурний коефіцієнт лінійного розширення, що розраховується за формулою:</w:t>
      </w:r>
    </w:p>
    <w:p w14:paraId="094276EF" w14:textId="23677091" w:rsidR="007841E3" w:rsidRPr="002375F5" w:rsidRDefault="007841E3" w:rsidP="001E487A">
      <w:pPr>
        <w:pStyle w:val="a3"/>
        <w:spacing w:line="300" w:lineRule="auto"/>
        <w:ind w:left="567" w:firstLine="0"/>
        <w:jc w:val="both"/>
        <w:rPr>
          <w:rFonts w:ascii="Times New Roman" w:hAnsi="Times New Roman"/>
          <w:sz w:val="22"/>
          <w:szCs w:val="22"/>
        </w:rPr>
      </w:pPr>
      <w:r w:rsidRPr="002375F5">
        <w:rPr>
          <w:rFonts w:ascii="Times New Roman" w:hAnsi="Times New Roman"/>
          <w:sz w:val="22"/>
          <w:szCs w:val="22"/>
        </w:rPr>
        <w:t>L=L+[α×L×(</w:t>
      </w:r>
      <w:r w:rsidR="0043667E">
        <w:rPr>
          <w:rFonts w:ascii="Times New Roman" w:hAnsi="Times New Roman"/>
          <w:sz w:val="22"/>
          <w:szCs w:val="22"/>
        </w:rPr>
        <w:t>20-</w:t>
      </w:r>
      <w:r w:rsidR="0043667E">
        <w:rPr>
          <w:rFonts w:ascii="Times New Roman" w:hAnsi="Times New Roman"/>
          <w:sz w:val="22"/>
          <w:szCs w:val="22"/>
          <w:lang w:val="en-US"/>
        </w:rPr>
        <w:t>t</w:t>
      </w:r>
      <w:r w:rsidRPr="002375F5">
        <w:rPr>
          <w:rFonts w:ascii="Times New Roman" w:hAnsi="Times New Roman"/>
          <w:sz w:val="22"/>
          <w:szCs w:val="22"/>
        </w:rPr>
        <w:t xml:space="preserve">)], де, L – обмірювальний рівень рідини, α – коефіцієнт лінійного розширення матеріалу </w:t>
      </w:r>
      <w:proofErr w:type="spellStart"/>
      <w:r w:rsidRPr="002375F5">
        <w:rPr>
          <w:rFonts w:ascii="Times New Roman" w:hAnsi="Times New Roman"/>
          <w:sz w:val="22"/>
          <w:szCs w:val="22"/>
        </w:rPr>
        <w:t>метр</w:t>
      </w:r>
      <w:r w:rsidR="00AB3C82" w:rsidRPr="002375F5">
        <w:rPr>
          <w:rFonts w:ascii="Times New Roman" w:hAnsi="Times New Roman"/>
          <w:sz w:val="22"/>
          <w:szCs w:val="22"/>
        </w:rPr>
        <w:t>о</w:t>
      </w:r>
      <w:r w:rsidRPr="002375F5">
        <w:rPr>
          <w:rFonts w:ascii="Times New Roman" w:hAnsi="Times New Roman"/>
          <w:sz w:val="22"/>
          <w:szCs w:val="22"/>
        </w:rPr>
        <w:t>штока</w:t>
      </w:r>
      <w:proofErr w:type="spellEnd"/>
      <w:r w:rsidRPr="002375F5">
        <w:rPr>
          <w:rFonts w:ascii="Times New Roman" w:hAnsi="Times New Roman"/>
          <w:sz w:val="22"/>
          <w:szCs w:val="22"/>
        </w:rPr>
        <w:t xml:space="preserve">; t – температура повітря або рідини при </w:t>
      </w:r>
      <w:r w:rsidR="00A46CFF" w:rsidRPr="002375F5">
        <w:rPr>
          <w:rFonts w:ascii="Times New Roman" w:hAnsi="Times New Roman"/>
          <w:sz w:val="22"/>
          <w:szCs w:val="22"/>
        </w:rPr>
        <w:t>вимірюванні</w:t>
      </w:r>
      <w:r w:rsidRPr="002375F5">
        <w:rPr>
          <w:rFonts w:ascii="Times New Roman" w:hAnsi="Times New Roman"/>
          <w:sz w:val="22"/>
          <w:szCs w:val="22"/>
        </w:rPr>
        <w:t>, °С.</w:t>
      </w:r>
    </w:p>
    <w:p w14:paraId="55D9715C" w14:textId="77777777" w:rsidR="007841E3" w:rsidRPr="002375F5" w:rsidRDefault="007841E3" w:rsidP="001E487A">
      <w:pPr>
        <w:pStyle w:val="a3"/>
        <w:numPr>
          <w:ilvl w:val="0"/>
          <w:numId w:val="6"/>
        </w:numPr>
        <w:spacing w:line="300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2375F5">
        <w:rPr>
          <w:rFonts w:ascii="Times New Roman" w:hAnsi="Times New Roman"/>
          <w:sz w:val="22"/>
          <w:szCs w:val="22"/>
        </w:rPr>
        <w:t>Пі</w:t>
      </w:r>
      <w:r w:rsidR="00A46CFF" w:rsidRPr="002375F5">
        <w:rPr>
          <w:rFonts w:ascii="Times New Roman" w:hAnsi="Times New Roman"/>
          <w:sz w:val="22"/>
          <w:szCs w:val="22"/>
        </w:rPr>
        <w:t>сля</w:t>
      </w:r>
      <w:r w:rsidRPr="002375F5">
        <w:rPr>
          <w:rFonts w:ascii="Times New Roman" w:hAnsi="Times New Roman"/>
          <w:sz w:val="22"/>
          <w:szCs w:val="22"/>
        </w:rPr>
        <w:t xml:space="preserve"> вимірюван</w:t>
      </w:r>
      <w:r w:rsidR="00A46CFF" w:rsidRPr="002375F5">
        <w:rPr>
          <w:rFonts w:ascii="Times New Roman" w:hAnsi="Times New Roman"/>
          <w:sz w:val="22"/>
          <w:szCs w:val="22"/>
        </w:rPr>
        <w:t xml:space="preserve">ь, </w:t>
      </w:r>
      <w:proofErr w:type="spellStart"/>
      <w:r w:rsidR="00A46CFF" w:rsidRPr="002375F5">
        <w:rPr>
          <w:rFonts w:ascii="Times New Roman" w:hAnsi="Times New Roman"/>
          <w:sz w:val="22"/>
          <w:szCs w:val="22"/>
        </w:rPr>
        <w:t>метр</w:t>
      </w:r>
      <w:r w:rsidR="00AB3C82" w:rsidRPr="002375F5">
        <w:rPr>
          <w:rFonts w:ascii="Times New Roman" w:hAnsi="Times New Roman"/>
          <w:sz w:val="22"/>
          <w:szCs w:val="22"/>
        </w:rPr>
        <w:t>о</w:t>
      </w:r>
      <w:r w:rsidR="00A46CFF" w:rsidRPr="002375F5">
        <w:rPr>
          <w:rFonts w:ascii="Times New Roman" w:hAnsi="Times New Roman"/>
          <w:sz w:val="22"/>
          <w:szCs w:val="22"/>
        </w:rPr>
        <w:t>шток</w:t>
      </w:r>
      <w:proofErr w:type="spellEnd"/>
      <w:r w:rsidR="00A46CFF" w:rsidRPr="002375F5">
        <w:rPr>
          <w:rFonts w:ascii="Times New Roman" w:hAnsi="Times New Roman"/>
          <w:sz w:val="22"/>
          <w:szCs w:val="22"/>
        </w:rPr>
        <w:t xml:space="preserve"> необхідно протерти сухою м’якою тканиною.</w:t>
      </w:r>
    </w:p>
    <w:p w14:paraId="11DEBBA7" w14:textId="77777777" w:rsidR="00A46CFF" w:rsidRPr="000D0C79" w:rsidRDefault="00A46CFF" w:rsidP="00620310">
      <w:pPr>
        <w:pStyle w:val="1"/>
        <w:spacing w:after="120"/>
        <w:ind w:left="425" w:hanging="425"/>
        <w:rPr>
          <w:rFonts w:ascii="Times New Roman" w:hAnsi="Times New Roman"/>
        </w:rPr>
      </w:pPr>
      <w:r w:rsidRPr="000D0C79">
        <w:rPr>
          <w:rFonts w:ascii="Times New Roman" w:hAnsi="Times New Roman"/>
        </w:rPr>
        <w:t xml:space="preserve">Характерні </w:t>
      </w:r>
      <w:r w:rsidRPr="001E487A">
        <w:rPr>
          <w:rFonts w:ascii="Times New Roman" w:hAnsi="Times New Roman"/>
          <w:sz w:val="28"/>
          <w:szCs w:val="28"/>
        </w:rPr>
        <w:t>несправності</w:t>
      </w:r>
      <w:r w:rsidRPr="000D0C79">
        <w:rPr>
          <w:rFonts w:ascii="Times New Roman" w:hAnsi="Times New Roman"/>
        </w:rPr>
        <w:t xml:space="preserve"> та способи їх усунення</w:t>
      </w:r>
    </w:p>
    <w:p w14:paraId="28D1B85B" w14:textId="77777777" w:rsidR="00A46CFF" w:rsidRPr="002375F5" w:rsidRDefault="00A46CFF" w:rsidP="001E487A">
      <w:pPr>
        <w:pStyle w:val="a3"/>
        <w:numPr>
          <w:ilvl w:val="2"/>
          <w:numId w:val="1"/>
        </w:numPr>
        <w:spacing w:line="300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2375F5">
        <w:rPr>
          <w:rFonts w:ascii="Times New Roman" w:hAnsi="Times New Roman"/>
          <w:sz w:val="22"/>
          <w:szCs w:val="22"/>
        </w:rPr>
        <w:t>При тривалій експлуатації наконечник зношується. Зношений наконечник підлягає заміні.</w:t>
      </w:r>
    </w:p>
    <w:p w14:paraId="109A47DD" w14:textId="77777777" w:rsidR="00A46CFF" w:rsidRPr="002375F5" w:rsidRDefault="00A46CFF" w:rsidP="001E487A">
      <w:pPr>
        <w:pStyle w:val="a3"/>
        <w:numPr>
          <w:ilvl w:val="2"/>
          <w:numId w:val="1"/>
        </w:numPr>
        <w:spacing w:line="300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proofErr w:type="spellStart"/>
      <w:r w:rsidRPr="002375F5">
        <w:rPr>
          <w:rFonts w:ascii="Times New Roman" w:hAnsi="Times New Roman"/>
          <w:sz w:val="22"/>
          <w:szCs w:val="22"/>
        </w:rPr>
        <w:t>Метр</w:t>
      </w:r>
      <w:r w:rsidR="00AB3C82" w:rsidRPr="002375F5">
        <w:rPr>
          <w:rFonts w:ascii="Times New Roman" w:hAnsi="Times New Roman"/>
          <w:sz w:val="22"/>
          <w:szCs w:val="22"/>
        </w:rPr>
        <w:t>о</w:t>
      </w:r>
      <w:r w:rsidRPr="002375F5">
        <w:rPr>
          <w:rFonts w:ascii="Times New Roman" w:hAnsi="Times New Roman"/>
          <w:sz w:val="22"/>
          <w:szCs w:val="22"/>
        </w:rPr>
        <w:t>шток</w:t>
      </w:r>
      <w:proofErr w:type="spellEnd"/>
      <w:r w:rsidRPr="002375F5">
        <w:rPr>
          <w:rFonts w:ascii="Times New Roman" w:hAnsi="Times New Roman"/>
          <w:sz w:val="22"/>
          <w:szCs w:val="22"/>
        </w:rPr>
        <w:t xml:space="preserve"> після заміни наконечника повинен бути повірений (калібрований)</w:t>
      </w:r>
      <w:r w:rsidR="007E1280">
        <w:rPr>
          <w:rFonts w:ascii="Times New Roman" w:hAnsi="Times New Roman"/>
          <w:sz w:val="22"/>
          <w:szCs w:val="22"/>
        </w:rPr>
        <w:t xml:space="preserve"> в</w:t>
      </w:r>
      <w:r w:rsidRPr="002375F5">
        <w:rPr>
          <w:rFonts w:ascii="Times New Roman" w:hAnsi="Times New Roman"/>
          <w:sz w:val="22"/>
          <w:szCs w:val="22"/>
        </w:rPr>
        <w:t xml:space="preserve"> </w:t>
      </w:r>
      <w:r w:rsidR="001E487A" w:rsidRPr="002375F5">
        <w:rPr>
          <w:rFonts w:ascii="Times New Roman" w:hAnsi="Times New Roman"/>
          <w:sz w:val="22"/>
          <w:szCs w:val="22"/>
        </w:rPr>
        <w:t>акредитован</w:t>
      </w:r>
      <w:r w:rsidR="007E1280">
        <w:rPr>
          <w:rFonts w:ascii="Times New Roman" w:hAnsi="Times New Roman"/>
          <w:sz w:val="22"/>
          <w:szCs w:val="22"/>
        </w:rPr>
        <w:t>ій</w:t>
      </w:r>
      <w:r w:rsidRPr="002375F5">
        <w:rPr>
          <w:rFonts w:ascii="Times New Roman" w:hAnsi="Times New Roman"/>
          <w:sz w:val="22"/>
          <w:szCs w:val="22"/>
        </w:rPr>
        <w:t xml:space="preserve"> </w:t>
      </w:r>
      <w:r w:rsidR="007E1280">
        <w:rPr>
          <w:rFonts w:ascii="Times New Roman" w:hAnsi="Times New Roman"/>
          <w:sz w:val="22"/>
          <w:szCs w:val="22"/>
        </w:rPr>
        <w:t>лабораторії</w:t>
      </w:r>
      <w:r w:rsidRPr="002375F5">
        <w:rPr>
          <w:rFonts w:ascii="Times New Roman" w:hAnsi="Times New Roman"/>
          <w:sz w:val="22"/>
          <w:szCs w:val="22"/>
        </w:rPr>
        <w:t>.</w:t>
      </w:r>
    </w:p>
    <w:p w14:paraId="09C3A3BC" w14:textId="77777777" w:rsidR="00863C6C" w:rsidRPr="000D0C79" w:rsidRDefault="00A46CFF" w:rsidP="00620310">
      <w:pPr>
        <w:pStyle w:val="1"/>
        <w:spacing w:after="120"/>
        <w:ind w:left="425" w:hanging="425"/>
        <w:rPr>
          <w:rFonts w:ascii="Times New Roman" w:hAnsi="Times New Roman"/>
        </w:rPr>
      </w:pPr>
      <w:r w:rsidRPr="001E487A">
        <w:rPr>
          <w:rFonts w:ascii="Times New Roman" w:hAnsi="Times New Roman"/>
          <w:sz w:val="28"/>
          <w:szCs w:val="28"/>
        </w:rPr>
        <w:t>Методи</w:t>
      </w:r>
      <w:r w:rsidRPr="000D0C79">
        <w:rPr>
          <w:rFonts w:ascii="Times New Roman" w:hAnsi="Times New Roman"/>
        </w:rPr>
        <w:t xml:space="preserve"> повірки</w:t>
      </w:r>
    </w:p>
    <w:p w14:paraId="316D0A7C" w14:textId="77777777" w:rsidR="00A46CFF" w:rsidRPr="002375F5" w:rsidRDefault="00A46CFF" w:rsidP="001E487A">
      <w:pPr>
        <w:pStyle w:val="a3"/>
        <w:numPr>
          <w:ilvl w:val="3"/>
          <w:numId w:val="10"/>
        </w:numPr>
        <w:spacing w:line="300" w:lineRule="auto"/>
        <w:ind w:left="0" w:firstLine="567"/>
        <w:rPr>
          <w:rFonts w:ascii="Times New Roman" w:hAnsi="Times New Roman"/>
          <w:sz w:val="22"/>
          <w:szCs w:val="22"/>
        </w:rPr>
      </w:pPr>
      <w:r w:rsidRPr="002375F5">
        <w:rPr>
          <w:rFonts w:ascii="Times New Roman" w:hAnsi="Times New Roman"/>
          <w:sz w:val="22"/>
          <w:szCs w:val="22"/>
        </w:rPr>
        <w:t xml:space="preserve">Кожен </w:t>
      </w:r>
      <w:proofErr w:type="spellStart"/>
      <w:r w:rsidRPr="002375F5">
        <w:rPr>
          <w:rFonts w:ascii="Times New Roman" w:hAnsi="Times New Roman"/>
          <w:sz w:val="22"/>
          <w:szCs w:val="22"/>
        </w:rPr>
        <w:t>метр</w:t>
      </w:r>
      <w:r w:rsidR="00AB3C82" w:rsidRPr="002375F5">
        <w:rPr>
          <w:rFonts w:ascii="Times New Roman" w:hAnsi="Times New Roman"/>
          <w:sz w:val="22"/>
          <w:szCs w:val="22"/>
        </w:rPr>
        <w:t>о</w:t>
      </w:r>
      <w:r w:rsidRPr="002375F5">
        <w:rPr>
          <w:rFonts w:ascii="Times New Roman" w:hAnsi="Times New Roman"/>
          <w:sz w:val="22"/>
          <w:szCs w:val="22"/>
        </w:rPr>
        <w:t>шток</w:t>
      </w:r>
      <w:proofErr w:type="spellEnd"/>
      <w:r w:rsidRPr="002375F5">
        <w:rPr>
          <w:rFonts w:ascii="Times New Roman" w:hAnsi="Times New Roman"/>
          <w:sz w:val="22"/>
          <w:szCs w:val="22"/>
        </w:rPr>
        <w:t xml:space="preserve">, що знаходиться в експлуатації, повинен </w:t>
      </w:r>
      <w:proofErr w:type="spellStart"/>
      <w:r w:rsidRPr="002375F5">
        <w:rPr>
          <w:rFonts w:ascii="Times New Roman" w:hAnsi="Times New Roman"/>
          <w:sz w:val="22"/>
          <w:szCs w:val="22"/>
        </w:rPr>
        <w:t>повірятись</w:t>
      </w:r>
      <w:proofErr w:type="spellEnd"/>
      <w:r w:rsidRPr="002375F5">
        <w:rPr>
          <w:rFonts w:ascii="Times New Roman" w:hAnsi="Times New Roman"/>
          <w:sz w:val="22"/>
          <w:szCs w:val="22"/>
        </w:rPr>
        <w:t xml:space="preserve"> </w:t>
      </w:r>
      <w:r w:rsidR="007E1280">
        <w:rPr>
          <w:rFonts w:ascii="Times New Roman" w:hAnsi="Times New Roman"/>
          <w:sz w:val="22"/>
          <w:szCs w:val="22"/>
        </w:rPr>
        <w:t>за</w:t>
      </w:r>
      <w:r w:rsidRPr="002375F5">
        <w:rPr>
          <w:rFonts w:ascii="Times New Roman" w:hAnsi="Times New Roman"/>
          <w:sz w:val="22"/>
          <w:szCs w:val="22"/>
        </w:rPr>
        <w:t xml:space="preserve"> ДСТУ </w:t>
      </w:r>
      <w:r w:rsidR="00E72705" w:rsidRPr="002375F5">
        <w:rPr>
          <w:rFonts w:ascii="Times New Roman" w:hAnsi="Times New Roman"/>
          <w:sz w:val="22"/>
          <w:szCs w:val="22"/>
          <w:lang w:val="ru-RU"/>
        </w:rPr>
        <w:t>8984</w:t>
      </w:r>
      <w:r w:rsidRPr="002375F5">
        <w:rPr>
          <w:rFonts w:ascii="Times New Roman" w:hAnsi="Times New Roman"/>
          <w:sz w:val="22"/>
          <w:szCs w:val="22"/>
        </w:rPr>
        <w:t>.</w:t>
      </w:r>
    </w:p>
    <w:p w14:paraId="3F3810D0" w14:textId="77777777" w:rsidR="00A46CFF" w:rsidRPr="002375F5" w:rsidRDefault="00A46CFF" w:rsidP="001E487A">
      <w:pPr>
        <w:pStyle w:val="a3"/>
        <w:numPr>
          <w:ilvl w:val="3"/>
          <w:numId w:val="10"/>
        </w:numPr>
        <w:spacing w:line="300" w:lineRule="auto"/>
        <w:ind w:left="0" w:firstLine="567"/>
        <w:rPr>
          <w:rFonts w:ascii="Times New Roman" w:hAnsi="Times New Roman"/>
          <w:sz w:val="22"/>
          <w:szCs w:val="22"/>
        </w:rPr>
      </w:pPr>
      <w:proofErr w:type="spellStart"/>
      <w:r w:rsidRPr="002375F5">
        <w:rPr>
          <w:rFonts w:ascii="Times New Roman" w:hAnsi="Times New Roman"/>
          <w:sz w:val="22"/>
          <w:szCs w:val="22"/>
        </w:rPr>
        <w:t>Міжповірочний</w:t>
      </w:r>
      <w:proofErr w:type="spellEnd"/>
      <w:r w:rsidRPr="002375F5">
        <w:rPr>
          <w:rFonts w:ascii="Times New Roman" w:hAnsi="Times New Roman"/>
          <w:sz w:val="22"/>
          <w:szCs w:val="22"/>
        </w:rPr>
        <w:t xml:space="preserve"> інтервал </w:t>
      </w:r>
      <w:proofErr w:type="spellStart"/>
      <w:r w:rsidRPr="002375F5">
        <w:rPr>
          <w:rFonts w:ascii="Times New Roman" w:hAnsi="Times New Roman"/>
          <w:sz w:val="22"/>
          <w:szCs w:val="22"/>
        </w:rPr>
        <w:t>метр</w:t>
      </w:r>
      <w:r w:rsidR="00AB3C82" w:rsidRPr="002375F5">
        <w:rPr>
          <w:rFonts w:ascii="Times New Roman" w:hAnsi="Times New Roman"/>
          <w:sz w:val="22"/>
          <w:szCs w:val="22"/>
        </w:rPr>
        <w:t>о</w:t>
      </w:r>
      <w:r w:rsidRPr="002375F5">
        <w:rPr>
          <w:rFonts w:ascii="Times New Roman" w:hAnsi="Times New Roman"/>
          <w:sz w:val="22"/>
          <w:szCs w:val="22"/>
        </w:rPr>
        <w:t>штока</w:t>
      </w:r>
      <w:proofErr w:type="spellEnd"/>
      <w:r w:rsidRPr="002375F5">
        <w:rPr>
          <w:rFonts w:ascii="Times New Roman" w:hAnsi="Times New Roman"/>
          <w:sz w:val="22"/>
          <w:szCs w:val="22"/>
        </w:rPr>
        <w:t xml:space="preserve">, який знаходиться в експлуатації </w:t>
      </w:r>
      <w:r w:rsidR="007E1280">
        <w:rPr>
          <w:rFonts w:ascii="Times New Roman" w:hAnsi="Times New Roman"/>
          <w:sz w:val="22"/>
          <w:szCs w:val="22"/>
        </w:rPr>
        <w:t xml:space="preserve">- </w:t>
      </w:r>
      <w:r w:rsidRPr="002375F5">
        <w:rPr>
          <w:rFonts w:ascii="Times New Roman" w:hAnsi="Times New Roman"/>
          <w:sz w:val="22"/>
          <w:szCs w:val="22"/>
        </w:rPr>
        <w:t>1</w:t>
      </w:r>
      <w:r w:rsidR="00877E31" w:rsidRPr="002375F5">
        <w:rPr>
          <w:rFonts w:ascii="Times New Roman" w:hAnsi="Times New Roman"/>
          <w:sz w:val="22"/>
          <w:szCs w:val="22"/>
        </w:rPr>
        <w:t>,5</w:t>
      </w:r>
      <w:r w:rsidRPr="002375F5">
        <w:rPr>
          <w:rFonts w:ascii="Times New Roman" w:hAnsi="Times New Roman"/>
          <w:sz w:val="22"/>
          <w:szCs w:val="22"/>
        </w:rPr>
        <w:t xml:space="preserve"> рік.</w:t>
      </w:r>
    </w:p>
    <w:p w14:paraId="64E9C644" w14:textId="77777777" w:rsidR="00D83D8F" w:rsidRPr="000D0C79" w:rsidRDefault="00D83D8F" w:rsidP="001E487A">
      <w:pPr>
        <w:pStyle w:val="1"/>
        <w:spacing w:after="240"/>
        <w:ind w:left="425" w:hanging="425"/>
        <w:rPr>
          <w:rFonts w:ascii="Times New Roman" w:hAnsi="Times New Roman"/>
        </w:rPr>
      </w:pPr>
      <w:r w:rsidRPr="001E487A">
        <w:rPr>
          <w:rFonts w:ascii="Times New Roman" w:hAnsi="Times New Roman"/>
          <w:sz w:val="28"/>
          <w:szCs w:val="28"/>
        </w:rPr>
        <w:t>Транспортування</w:t>
      </w:r>
      <w:r w:rsidRPr="000D0C79">
        <w:rPr>
          <w:rFonts w:ascii="Times New Roman" w:hAnsi="Times New Roman"/>
        </w:rPr>
        <w:t xml:space="preserve"> і зберігання</w:t>
      </w:r>
    </w:p>
    <w:p w14:paraId="7767FC36" w14:textId="77777777" w:rsidR="00D83D8F" w:rsidRPr="00620310" w:rsidRDefault="00D83D8F" w:rsidP="001E487A">
      <w:pPr>
        <w:pStyle w:val="a3"/>
        <w:numPr>
          <w:ilvl w:val="0"/>
          <w:numId w:val="11"/>
        </w:numPr>
        <w:spacing w:line="300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620310">
        <w:rPr>
          <w:rFonts w:ascii="Times New Roman" w:hAnsi="Times New Roman"/>
          <w:sz w:val="22"/>
          <w:szCs w:val="22"/>
        </w:rPr>
        <w:t xml:space="preserve">Транспортування і зберігання </w:t>
      </w:r>
      <w:proofErr w:type="spellStart"/>
      <w:r w:rsidRPr="00620310">
        <w:rPr>
          <w:rFonts w:ascii="Times New Roman" w:hAnsi="Times New Roman"/>
          <w:sz w:val="22"/>
          <w:szCs w:val="22"/>
        </w:rPr>
        <w:t>метр</w:t>
      </w:r>
      <w:r w:rsidR="00AB3C82" w:rsidRPr="00620310">
        <w:rPr>
          <w:rFonts w:ascii="Times New Roman" w:hAnsi="Times New Roman"/>
          <w:sz w:val="22"/>
          <w:szCs w:val="22"/>
        </w:rPr>
        <w:t>о</w:t>
      </w:r>
      <w:r w:rsidRPr="00620310">
        <w:rPr>
          <w:rFonts w:ascii="Times New Roman" w:hAnsi="Times New Roman"/>
          <w:sz w:val="22"/>
          <w:szCs w:val="22"/>
        </w:rPr>
        <w:t>штоків</w:t>
      </w:r>
      <w:proofErr w:type="spellEnd"/>
      <w:r w:rsidRPr="00620310">
        <w:rPr>
          <w:rFonts w:ascii="Times New Roman" w:hAnsi="Times New Roman"/>
          <w:sz w:val="22"/>
          <w:szCs w:val="22"/>
        </w:rPr>
        <w:t xml:space="preserve"> повинно здійснюватися у відповідності до вимог ГОСТ 15150 паспорту з експлуатації і справжніх технічних умов.</w:t>
      </w:r>
    </w:p>
    <w:p w14:paraId="6B4397D4" w14:textId="77777777" w:rsidR="00D83D8F" w:rsidRPr="00620310" w:rsidRDefault="00D83D8F" w:rsidP="001E487A">
      <w:pPr>
        <w:pStyle w:val="a3"/>
        <w:numPr>
          <w:ilvl w:val="0"/>
          <w:numId w:val="11"/>
        </w:numPr>
        <w:spacing w:line="300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620310">
        <w:rPr>
          <w:rFonts w:ascii="Times New Roman" w:hAnsi="Times New Roman"/>
          <w:sz w:val="22"/>
          <w:szCs w:val="22"/>
        </w:rPr>
        <w:t xml:space="preserve">Упаковані </w:t>
      </w:r>
      <w:proofErr w:type="spellStart"/>
      <w:r w:rsidRPr="00620310">
        <w:rPr>
          <w:rFonts w:ascii="Times New Roman" w:hAnsi="Times New Roman"/>
          <w:sz w:val="22"/>
          <w:szCs w:val="22"/>
        </w:rPr>
        <w:t>метр</w:t>
      </w:r>
      <w:r w:rsidR="00AB3C82" w:rsidRPr="00620310">
        <w:rPr>
          <w:rFonts w:ascii="Times New Roman" w:hAnsi="Times New Roman"/>
          <w:sz w:val="22"/>
          <w:szCs w:val="22"/>
        </w:rPr>
        <w:t>о</w:t>
      </w:r>
      <w:r w:rsidRPr="00620310">
        <w:rPr>
          <w:rFonts w:ascii="Times New Roman" w:hAnsi="Times New Roman"/>
          <w:sz w:val="22"/>
          <w:szCs w:val="22"/>
        </w:rPr>
        <w:t>штоки</w:t>
      </w:r>
      <w:proofErr w:type="spellEnd"/>
      <w:r w:rsidRPr="00620310">
        <w:rPr>
          <w:rFonts w:ascii="Times New Roman" w:hAnsi="Times New Roman"/>
          <w:sz w:val="22"/>
          <w:szCs w:val="22"/>
        </w:rPr>
        <w:t xml:space="preserve"> підлягають транспортуванню будь-яким видом транспорту.</w:t>
      </w:r>
    </w:p>
    <w:p w14:paraId="1B2495BB" w14:textId="77777777" w:rsidR="00D83D8F" w:rsidRPr="00620310" w:rsidRDefault="00D83D8F" w:rsidP="001E487A">
      <w:pPr>
        <w:pStyle w:val="a3"/>
        <w:numPr>
          <w:ilvl w:val="0"/>
          <w:numId w:val="11"/>
        </w:numPr>
        <w:spacing w:line="300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620310">
        <w:rPr>
          <w:rFonts w:ascii="Times New Roman" w:hAnsi="Times New Roman"/>
          <w:sz w:val="22"/>
          <w:szCs w:val="22"/>
        </w:rPr>
        <w:t>Умови зберігання та транспортування повинні відповідати групі С по ГОСТ 15150, але при температурі від – 40 до +40°С.</w:t>
      </w:r>
    </w:p>
    <w:p w14:paraId="6E82B7F3" w14:textId="190EC136" w:rsidR="009D5E97" w:rsidRDefault="00D83D8F" w:rsidP="009D5E97">
      <w:pPr>
        <w:pStyle w:val="a3"/>
        <w:numPr>
          <w:ilvl w:val="0"/>
          <w:numId w:val="11"/>
        </w:numPr>
        <w:spacing w:line="300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620310">
        <w:rPr>
          <w:rFonts w:ascii="Times New Roman" w:hAnsi="Times New Roman"/>
          <w:sz w:val="22"/>
          <w:szCs w:val="22"/>
        </w:rPr>
        <w:t xml:space="preserve">Розповсюджувачі повинні забезпечувати такі умови зберігання та транспортування </w:t>
      </w:r>
      <w:proofErr w:type="spellStart"/>
      <w:r w:rsidRPr="00620310">
        <w:rPr>
          <w:rFonts w:ascii="Times New Roman" w:hAnsi="Times New Roman"/>
          <w:sz w:val="22"/>
          <w:szCs w:val="22"/>
        </w:rPr>
        <w:t>метр</w:t>
      </w:r>
      <w:r w:rsidR="00AB3C82" w:rsidRPr="00620310">
        <w:rPr>
          <w:rFonts w:ascii="Times New Roman" w:hAnsi="Times New Roman"/>
          <w:sz w:val="22"/>
          <w:szCs w:val="22"/>
        </w:rPr>
        <w:t>о</w:t>
      </w:r>
      <w:r w:rsidRPr="00620310">
        <w:rPr>
          <w:rFonts w:ascii="Times New Roman" w:hAnsi="Times New Roman"/>
          <w:sz w:val="22"/>
          <w:szCs w:val="22"/>
        </w:rPr>
        <w:t>штоків</w:t>
      </w:r>
      <w:proofErr w:type="spellEnd"/>
      <w:r w:rsidRPr="00620310">
        <w:rPr>
          <w:rFonts w:ascii="Times New Roman" w:hAnsi="Times New Roman"/>
          <w:sz w:val="22"/>
          <w:szCs w:val="22"/>
        </w:rPr>
        <w:t xml:space="preserve"> під час перебування під </w:t>
      </w:r>
      <w:r w:rsidR="00510F85" w:rsidRPr="00620310">
        <w:rPr>
          <w:rFonts w:ascii="Times New Roman" w:hAnsi="Times New Roman"/>
          <w:sz w:val="22"/>
          <w:szCs w:val="22"/>
        </w:rPr>
        <w:t>їх відповідальністю, які не ставлять під загрозу їх відповідність суттєвим вимогам Технічного регламенту засобів вимірювальної техніки.</w:t>
      </w:r>
    </w:p>
    <w:p w14:paraId="4426A182" w14:textId="20407FE3" w:rsidR="009D5E97" w:rsidRPr="009D5E97" w:rsidRDefault="009D5E97">
      <w:pPr>
        <w:spacing w:line="240" w:lineRule="auto"/>
        <w:ind w:left="0" w:firstLine="0"/>
        <w:rPr>
          <w:rFonts w:ascii="Times New Roman" w:hAnsi="Times New Roman"/>
          <w:sz w:val="22"/>
          <w:szCs w:val="22"/>
        </w:rPr>
        <w:pPrChange w:id="0" w:author="Грицай Андрій Григорович" w:date="2023-06-19T11:42:00Z">
          <w:pPr>
            <w:pStyle w:val="a3"/>
            <w:numPr>
              <w:numId w:val="11"/>
            </w:numPr>
            <w:spacing w:line="300" w:lineRule="auto"/>
            <w:ind w:left="0" w:firstLine="567"/>
            <w:jc w:val="both"/>
          </w:pPr>
        </w:pPrChange>
      </w:pPr>
      <w:r>
        <w:rPr>
          <w:rFonts w:ascii="Times New Roman" w:hAnsi="Times New Roman"/>
          <w:sz w:val="22"/>
          <w:szCs w:val="22"/>
        </w:rPr>
        <w:br w:type="page"/>
      </w:r>
    </w:p>
    <w:p w14:paraId="0328A806" w14:textId="77777777" w:rsidR="00510F85" w:rsidRPr="000D0C79" w:rsidRDefault="00510F85" w:rsidP="00620310">
      <w:pPr>
        <w:pStyle w:val="1"/>
        <w:spacing w:after="120"/>
        <w:ind w:left="425" w:hanging="425"/>
        <w:rPr>
          <w:rFonts w:ascii="Times New Roman" w:hAnsi="Times New Roman"/>
        </w:rPr>
      </w:pPr>
      <w:r w:rsidRPr="001E487A">
        <w:rPr>
          <w:rFonts w:ascii="Times New Roman" w:hAnsi="Times New Roman"/>
          <w:sz w:val="28"/>
          <w:szCs w:val="28"/>
        </w:rPr>
        <w:lastRenderedPageBreak/>
        <w:t>Комплектація</w:t>
      </w:r>
    </w:p>
    <w:p w14:paraId="49C2AA32" w14:textId="45B0384E" w:rsidR="00510F85" w:rsidRPr="00620310" w:rsidRDefault="00510F85" w:rsidP="001E487A">
      <w:pPr>
        <w:spacing w:line="300" w:lineRule="auto"/>
        <w:rPr>
          <w:rFonts w:ascii="Times New Roman" w:hAnsi="Times New Roman"/>
          <w:sz w:val="22"/>
          <w:szCs w:val="22"/>
        </w:rPr>
      </w:pPr>
      <w:r w:rsidRPr="00620310">
        <w:rPr>
          <w:rFonts w:ascii="Times New Roman" w:hAnsi="Times New Roman"/>
          <w:sz w:val="22"/>
          <w:szCs w:val="22"/>
        </w:rPr>
        <w:t xml:space="preserve">В комплект поставки </w:t>
      </w:r>
      <w:proofErr w:type="spellStart"/>
      <w:r w:rsidRPr="00620310">
        <w:rPr>
          <w:rFonts w:ascii="Times New Roman" w:hAnsi="Times New Roman"/>
          <w:sz w:val="22"/>
          <w:szCs w:val="22"/>
        </w:rPr>
        <w:t>метр</w:t>
      </w:r>
      <w:r w:rsidR="00AB3C82" w:rsidRPr="00620310">
        <w:rPr>
          <w:rFonts w:ascii="Times New Roman" w:hAnsi="Times New Roman"/>
          <w:sz w:val="22"/>
          <w:szCs w:val="22"/>
        </w:rPr>
        <w:t>о</w:t>
      </w:r>
      <w:r w:rsidRPr="00620310">
        <w:rPr>
          <w:rFonts w:ascii="Times New Roman" w:hAnsi="Times New Roman"/>
          <w:sz w:val="22"/>
          <w:szCs w:val="22"/>
        </w:rPr>
        <w:t>штоків</w:t>
      </w:r>
      <w:proofErr w:type="spellEnd"/>
      <w:r w:rsidR="00AB3C82" w:rsidRPr="00620310">
        <w:rPr>
          <w:rFonts w:ascii="Times New Roman" w:hAnsi="Times New Roman"/>
          <w:sz w:val="22"/>
          <w:szCs w:val="22"/>
        </w:rPr>
        <w:t xml:space="preserve"> </w:t>
      </w:r>
      <w:r w:rsidR="0043667E">
        <w:rPr>
          <w:rFonts w:ascii="Times New Roman" w:hAnsi="Times New Roman"/>
          <w:sz w:val="22"/>
          <w:szCs w:val="22"/>
        </w:rPr>
        <w:t>(</w:t>
      </w:r>
      <w:r w:rsidR="00AB3C82" w:rsidRPr="00620310">
        <w:rPr>
          <w:rFonts w:ascii="Times New Roman" w:hAnsi="Times New Roman"/>
          <w:sz w:val="22"/>
          <w:szCs w:val="22"/>
        </w:rPr>
        <w:t>таблиця 2</w:t>
      </w:r>
      <w:r w:rsidR="0043667E">
        <w:rPr>
          <w:rFonts w:ascii="Times New Roman" w:hAnsi="Times New Roman"/>
          <w:sz w:val="22"/>
          <w:szCs w:val="22"/>
        </w:rPr>
        <w:t>)</w:t>
      </w:r>
      <w:r w:rsidRPr="00620310">
        <w:rPr>
          <w:rFonts w:ascii="Times New Roman" w:hAnsi="Times New Roman"/>
          <w:sz w:val="22"/>
          <w:szCs w:val="22"/>
        </w:rPr>
        <w:t xml:space="preserve"> входить:</w:t>
      </w:r>
    </w:p>
    <w:p w14:paraId="70B1C051" w14:textId="1637F108" w:rsidR="00AB3C82" w:rsidRPr="00620310" w:rsidRDefault="009D5E97" w:rsidP="009D5E97">
      <w:pPr>
        <w:spacing w:after="160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Таблиця </w:t>
      </w:r>
      <w:r w:rsidR="00AB3C82" w:rsidRPr="00620310">
        <w:rPr>
          <w:rFonts w:ascii="Times New Roman" w:hAnsi="Times New Roman"/>
          <w:sz w:val="22"/>
          <w:szCs w:val="22"/>
        </w:rPr>
        <w:t xml:space="preserve">2. Комплект поставки </w:t>
      </w:r>
      <w:proofErr w:type="spellStart"/>
      <w:r w:rsidR="00AB3C82" w:rsidRPr="00620310">
        <w:rPr>
          <w:rFonts w:ascii="Times New Roman" w:hAnsi="Times New Roman"/>
          <w:sz w:val="22"/>
          <w:szCs w:val="22"/>
        </w:rPr>
        <w:t>метроштоків</w:t>
      </w:r>
      <w:proofErr w:type="spellEnd"/>
      <w:r w:rsidR="00AB3C82" w:rsidRPr="00620310">
        <w:rPr>
          <w:rFonts w:ascii="Times New Roman" w:hAnsi="Times New Roman"/>
          <w:sz w:val="22"/>
          <w:szCs w:val="22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9"/>
        <w:gridCol w:w="1234"/>
        <w:gridCol w:w="1329"/>
        <w:gridCol w:w="1234"/>
        <w:gridCol w:w="1234"/>
        <w:gridCol w:w="1234"/>
        <w:gridCol w:w="1234"/>
      </w:tblGrid>
      <w:tr w:rsidR="00A200E2" w:rsidRPr="0043667E" w14:paraId="606A4A70" w14:textId="77777777" w:rsidTr="00C85AEF">
        <w:trPr>
          <w:trHeight w:val="340"/>
        </w:trPr>
        <w:tc>
          <w:tcPr>
            <w:tcW w:w="1439" w:type="pct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6E2BD34B" w14:textId="77777777" w:rsidR="00A200E2" w:rsidRPr="0043667E" w:rsidRDefault="00A200E2" w:rsidP="00A200E2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3667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</w:t>
            </w:r>
            <w:proofErr w:type="spellStart"/>
            <w:r w:rsidRPr="0043667E">
              <w:rPr>
                <w:rFonts w:ascii="Times New Roman" w:hAnsi="Times New Roman"/>
                <w:b/>
                <w:bCs/>
                <w:sz w:val="22"/>
                <w:szCs w:val="22"/>
              </w:rPr>
              <w:t>Метрошток</w:t>
            </w:r>
            <w:proofErr w:type="spellEnd"/>
            <w:r w:rsidRPr="0043667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</w:t>
            </w:r>
          </w:p>
          <w:p w14:paraId="2255C56E" w14:textId="77777777" w:rsidR="00A200E2" w:rsidRPr="0043667E" w:rsidRDefault="00A200E2" w:rsidP="00A200E2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3667E">
              <w:rPr>
                <w:rFonts w:ascii="Times New Roman" w:hAnsi="Times New Roman"/>
                <w:b/>
                <w:bCs/>
                <w:sz w:val="22"/>
                <w:szCs w:val="22"/>
              </w:rPr>
              <w:t>Позначення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4F83D710" w14:textId="77777777" w:rsidR="00A200E2" w:rsidRPr="0043667E" w:rsidRDefault="00A200E2" w:rsidP="00A200E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3667E">
              <w:rPr>
                <w:rFonts w:ascii="Times New Roman" w:hAnsi="Times New Roman"/>
                <w:b/>
                <w:bCs/>
                <w:sz w:val="22"/>
                <w:szCs w:val="22"/>
              </w:rPr>
              <w:t>МШП-2,5А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0FDE734E" w14:textId="77777777" w:rsidR="00A200E2" w:rsidRPr="0043667E" w:rsidRDefault="00A200E2" w:rsidP="00A200E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3667E">
              <w:rPr>
                <w:rFonts w:ascii="Times New Roman" w:hAnsi="Times New Roman"/>
                <w:b/>
                <w:bCs/>
                <w:sz w:val="22"/>
                <w:szCs w:val="22"/>
              </w:rPr>
              <w:t>МШП-3,4А</w:t>
            </w:r>
          </w:p>
        </w:tc>
        <w:tc>
          <w:tcPr>
            <w:tcW w:w="586" w:type="pct"/>
            <w:vAlign w:val="center"/>
          </w:tcPr>
          <w:p w14:paraId="2D5AEC6B" w14:textId="4C8B6683" w:rsidR="00A200E2" w:rsidRPr="0043667E" w:rsidRDefault="00A200E2" w:rsidP="00A200E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3667E">
              <w:rPr>
                <w:rFonts w:ascii="Times New Roman" w:hAnsi="Times New Roman"/>
                <w:b/>
                <w:bCs/>
                <w:sz w:val="22"/>
                <w:szCs w:val="22"/>
              </w:rPr>
              <w:t>МШП-3,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Pr="0043667E">
              <w:rPr>
                <w:rFonts w:ascii="Times New Roman" w:hAnsi="Times New Roman"/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63FA3FCA" w14:textId="14C6E564" w:rsidR="00A200E2" w:rsidRPr="0043667E" w:rsidRDefault="00A200E2" w:rsidP="00A200E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3667E">
              <w:rPr>
                <w:rFonts w:ascii="Times New Roman" w:hAnsi="Times New Roman"/>
                <w:b/>
                <w:bCs/>
                <w:sz w:val="22"/>
                <w:szCs w:val="22"/>
              </w:rPr>
              <w:t>МШП-4,0А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126E1B07" w14:textId="77777777" w:rsidR="00A200E2" w:rsidRPr="0043667E" w:rsidRDefault="00A200E2" w:rsidP="00A200E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3667E">
              <w:rPr>
                <w:rFonts w:ascii="Times New Roman" w:hAnsi="Times New Roman"/>
                <w:b/>
                <w:bCs/>
                <w:sz w:val="22"/>
                <w:szCs w:val="22"/>
              </w:rPr>
              <w:t>МШП-4,5А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250F8B93" w14:textId="77777777" w:rsidR="00A200E2" w:rsidRPr="0043667E" w:rsidRDefault="00A200E2" w:rsidP="00A200E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3667E">
              <w:rPr>
                <w:rFonts w:ascii="Times New Roman" w:hAnsi="Times New Roman"/>
                <w:b/>
                <w:bCs/>
                <w:sz w:val="22"/>
                <w:szCs w:val="22"/>
              </w:rPr>
              <w:t>МШП-5,0А</w:t>
            </w:r>
          </w:p>
        </w:tc>
      </w:tr>
      <w:tr w:rsidR="00A200E2" w:rsidRPr="0043667E" w14:paraId="508BA3DE" w14:textId="77777777" w:rsidTr="00C85AEF">
        <w:tc>
          <w:tcPr>
            <w:tcW w:w="1439" w:type="pct"/>
            <w:shd w:val="clear" w:color="auto" w:fill="auto"/>
            <w:vAlign w:val="center"/>
          </w:tcPr>
          <w:p w14:paraId="68B681D4" w14:textId="77777777" w:rsidR="00A200E2" w:rsidRPr="0043667E" w:rsidRDefault="00A200E2" w:rsidP="00A200E2">
            <w:pPr>
              <w:spacing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43667E">
              <w:rPr>
                <w:rFonts w:ascii="Times New Roman" w:hAnsi="Times New Roman"/>
                <w:sz w:val="22"/>
                <w:szCs w:val="22"/>
              </w:rPr>
              <w:t xml:space="preserve">Ланки </w:t>
            </w:r>
            <w:proofErr w:type="spellStart"/>
            <w:r w:rsidRPr="0043667E">
              <w:rPr>
                <w:rFonts w:ascii="Times New Roman" w:hAnsi="Times New Roman"/>
                <w:sz w:val="22"/>
                <w:szCs w:val="22"/>
              </w:rPr>
              <w:t>метроштока</w:t>
            </w:r>
            <w:proofErr w:type="spellEnd"/>
            <w:r w:rsidRPr="0043667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3667E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586" w:type="pct"/>
            <w:shd w:val="clear" w:color="auto" w:fill="auto"/>
            <w:vAlign w:val="center"/>
          </w:tcPr>
          <w:p w14:paraId="3C9F855F" w14:textId="77777777" w:rsidR="00A200E2" w:rsidRPr="0043667E" w:rsidRDefault="00A200E2" w:rsidP="00A200E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67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4ECC61CE" w14:textId="77777777" w:rsidR="00A200E2" w:rsidRPr="0043667E" w:rsidRDefault="00A200E2" w:rsidP="00A200E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67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86" w:type="pct"/>
            <w:vAlign w:val="center"/>
          </w:tcPr>
          <w:p w14:paraId="0E7B41AC" w14:textId="0DDEC444" w:rsidR="00A200E2" w:rsidRPr="0043667E" w:rsidRDefault="00A200E2" w:rsidP="00A200E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67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11D102F1" w14:textId="142C9C77" w:rsidR="00A200E2" w:rsidRPr="0043667E" w:rsidRDefault="00A200E2" w:rsidP="00A200E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67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1A6A88A2" w14:textId="77777777" w:rsidR="00A200E2" w:rsidRPr="0043667E" w:rsidRDefault="00A200E2" w:rsidP="00A200E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67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0408615B" w14:textId="77777777" w:rsidR="00A200E2" w:rsidRPr="0043667E" w:rsidRDefault="00A200E2" w:rsidP="00A200E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67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A200E2" w:rsidRPr="0043667E" w14:paraId="28C3CFE2" w14:textId="77777777" w:rsidTr="00C85AEF">
        <w:tc>
          <w:tcPr>
            <w:tcW w:w="1439" w:type="pct"/>
            <w:shd w:val="clear" w:color="auto" w:fill="auto"/>
            <w:vAlign w:val="center"/>
          </w:tcPr>
          <w:p w14:paraId="181A6440" w14:textId="77777777" w:rsidR="00A200E2" w:rsidRPr="0043667E" w:rsidRDefault="00A200E2" w:rsidP="00A200E2">
            <w:pPr>
              <w:spacing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43667E">
              <w:rPr>
                <w:rFonts w:ascii="Times New Roman" w:hAnsi="Times New Roman"/>
                <w:sz w:val="22"/>
                <w:szCs w:val="22"/>
              </w:rPr>
              <w:t>Гвинт М4х10 латунь DIN965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4784B49B" w14:textId="77777777" w:rsidR="00A200E2" w:rsidRPr="0043667E" w:rsidRDefault="00A200E2" w:rsidP="00A200E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67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4911717B" w14:textId="77777777" w:rsidR="00A200E2" w:rsidRPr="0043667E" w:rsidRDefault="00A200E2" w:rsidP="00A200E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67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86" w:type="pct"/>
            <w:vAlign w:val="center"/>
          </w:tcPr>
          <w:p w14:paraId="0C1B1F13" w14:textId="361C24D8" w:rsidR="00A200E2" w:rsidRPr="0043667E" w:rsidRDefault="00A200E2" w:rsidP="00A200E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67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3D3B46FD" w14:textId="29931F0E" w:rsidR="00A200E2" w:rsidRPr="0043667E" w:rsidRDefault="00A200E2" w:rsidP="00A200E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67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261F2071" w14:textId="77777777" w:rsidR="00A200E2" w:rsidRPr="0043667E" w:rsidRDefault="00A200E2" w:rsidP="00A200E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67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132C624D" w14:textId="77777777" w:rsidR="00A200E2" w:rsidRPr="0043667E" w:rsidRDefault="00A200E2" w:rsidP="00A200E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67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A200E2" w:rsidRPr="0043667E" w14:paraId="4CFFA45E" w14:textId="77777777" w:rsidTr="00A200E2">
        <w:tc>
          <w:tcPr>
            <w:tcW w:w="1439" w:type="pct"/>
            <w:shd w:val="clear" w:color="auto" w:fill="auto"/>
            <w:vAlign w:val="center"/>
          </w:tcPr>
          <w:p w14:paraId="7B0AD582" w14:textId="77777777" w:rsidR="00A200E2" w:rsidRPr="0043667E" w:rsidRDefault="00A200E2" w:rsidP="00A200E2">
            <w:pPr>
              <w:spacing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43667E">
              <w:rPr>
                <w:rFonts w:ascii="Times New Roman" w:hAnsi="Times New Roman"/>
                <w:sz w:val="22"/>
                <w:szCs w:val="22"/>
              </w:rPr>
              <w:t>Паспорт, примірник</w:t>
            </w:r>
          </w:p>
        </w:tc>
        <w:tc>
          <w:tcPr>
            <w:tcW w:w="3561" w:type="pct"/>
            <w:gridSpan w:val="6"/>
          </w:tcPr>
          <w:p w14:paraId="69ADD635" w14:textId="0783DE38" w:rsidR="00A200E2" w:rsidRPr="0043667E" w:rsidRDefault="00A200E2" w:rsidP="00A200E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67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14:paraId="06518052" w14:textId="77777777" w:rsidR="00510F85" w:rsidRPr="00620310" w:rsidRDefault="00510F85" w:rsidP="0045512F">
      <w:pPr>
        <w:ind w:left="0" w:firstLine="0"/>
        <w:rPr>
          <w:rFonts w:ascii="Times New Roman" w:hAnsi="Times New Roman"/>
          <w:sz w:val="22"/>
          <w:szCs w:val="22"/>
        </w:rPr>
      </w:pPr>
    </w:p>
    <w:p w14:paraId="7FB478EA" w14:textId="77777777" w:rsidR="0045512F" w:rsidRPr="000D0C79" w:rsidRDefault="0045512F" w:rsidP="00620310">
      <w:pPr>
        <w:pStyle w:val="1"/>
        <w:spacing w:after="120"/>
        <w:ind w:left="425" w:hanging="425"/>
        <w:rPr>
          <w:rFonts w:ascii="Times New Roman" w:hAnsi="Times New Roman"/>
        </w:rPr>
      </w:pPr>
      <w:r w:rsidRPr="001E487A">
        <w:rPr>
          <w:rFonts w:ascii="Times New Roman" w:hAnsi="Times New Roman"/>
          <w:sz w:val="28"/>
          <w:szCs w:val="28"/>
        </w:rPr>
        <w:t>Свідоцтво</w:t>
      </w:r>
      <w:r w:rsidRPr="000D0C79">
        <w:rPr>
          <w:rFonts w:ascii="Times New Roman" w:hAnsi="Times New Roman"/>
        </w:rPr>
        <w:t xml:space="preserve"> про приймання </w:t>
      </w:r>
    </w:p>
    <w:p w14:paraId="498FB2E0" w14:textId="77777777" w:rsidR="00D83D8F" w:rsidRPr="00620310" w:rsidRDefault="00596E1E" w:rsidP="001E487A">
      <w:pPr>
        <w:pStyle w:val="a3"/>
        <w:numPr>
          <w:ilvl w:val="0"/>
          <w:numId w:val="12"/>
        </w:numPr>
        <w:spacing w:line="300" w:lineRule="auto"/>
        <w:ind w:left="0" w:firstLine="567"/>
        <w:rPr>
          <w:rFonts w:ascii="Times New Roman" w:hAnsi="Times New Roman"/>
          <w:sz w:val="22"/>
          <w:szCs w:val="22"/>
        </w:rPr>
      </w:pPr>
      <w:proofErr w:type="spellStart"/>
      <w:r w:rsidRPr="00620310">
        <w:rPr>
          <w:rFonts w:ascii="Times New Roman" w:hAnsi="Times New Roman"/>
          <w:sz w:val="22"/>
          <w:szCs w:val="22"/>
        </w:rPr>
        <w:t>Метр</w:t>
      </w:r>
      <w:r w:rsidR="00AB3C82" w:rsidRPr="00620310">
        <w:rPr>
          <w:rFonts w:ascii="Times New Roman" w:hAnsi="Times New Roman"/>
          <w:sz w:val="22"/>
          <w:szCs w:val="22"/>
        </w:rPr>
        <w:t>о</w:t>
      </w:r>
      <w:r w:rsidRPr="00620310">
        <w:rPr>
          <w:rFonts w:ascii="Times New Roman" w:hAnsi="Times New Roman"/>
          <w:sz w:val="22"/>
          <w:szCs w:val="22"/>
        </w:rPr>
        <w:t>шток</w:t>
      </w:r>
      <w:proofErr w:type="spellEnd"/>
      <w:r w:rsidRPr="00620310">
        <w:rPr>
          <w:rFonts w:ascii="Times New Roman" w:hAnsi="Times New Roman"/>
          <w:sz w:val="22"/>
          <w:szCs w:val="22"/>
        </w:rPr>
        <w:t xml:space="preserve"> МШП - ______</w:t>
      </w:r>
      <w:r w:rsidR="00D56698" w:rsidRPr="00620310">
        <w:rPr>
          <w:rFonts w:ascii="Times New Roman" w:hAnsi="Times New Roman"/>
          <w:sz w:val="22"/>
          <w:szCs w:val="22"/>
          <w:lang w:val="ru-RU"/>
        </w:rPr>
        <w:t>_____</w:t>
      </w:r>
      <w:r w:rsidR="00BE16A4">
        <w:rPr>
          <w:rFonts w:ascii="Times New Roman" w:hAnsi="Times New Roman"/>
          <w:sz w:val="22"/>
          <w:szCs w:val="22"/>
          <w:lang w:val="ru-RU"/>
        </w:rPr>
        <w:t>___</w:t>
      </w:r>
      <w:r w:rsidR="001F388C" w:rsidRPr="00620310">
        <w:rPr>
          <w:rFonts w:ascii="Times New Roman" w:hAnsi="Times New Roman"/>
          <w:sz w:val="22"/>
          <w:szCs w:val="22"/>
        </w:rPr>
        <w:t>із серійним номером _______</w:t>
      </w:r>
      <w:r w:rsidR="00D56698" w:rsidRPr="00620310">
        <w:rPr>
          <w:rFonts w:ascii="Times New Roman" w:hAnsi="Times New Roman"/>
          <w:sz w:val="22"/>
          <w:szCs w:val="22"/>
          <w:lang w:val="ru-RU"/>
        </w:rPr>
        <w:t>_____</w:t>
      </w:r>
      <w:r w:rsidR="00BE16A4">
        <w:rPr>
          <w:rFonts w:ascii="Times New Roman" w:hAnsi="Times New Roman"/>
          <w:sz w:val="22"/>
          <w:szCs w:val="22"/>
          <w:lang w:val="ru-RU"/>
        </w:rPr>
        <w:t>___</w:t>
      </w:r>
      <w:r w:rsidR="001F388C" w:rsidRPr="00620310">
        <w:rPr>
          <w:rFonts w:ascii="Times New Roman" w:hAnsi="Times New Roman"/>
          <w:sz w:val="22"/>
          <w:szCs w:val="22"/>
        </w:rPr>
        <w:t xml:space="preserve"> </w:t>
      </w:r>
      <w:r w:rsidRPr="00620310">
        <w:rPr>
          <w:rFonts w:ascii="Times New Roman" w:hAnsi="Times New Roman"/>
          <w:sz w:val="22"/>
          <w:szCs w:val="22"/>
        </w:rPr>
        <w:t>виготовлений і прийнятий відповідно до вимог ТУ У 0.32-10101443-004-2023 і визнаний придатним для експлуатації.</w:t>
      </w:r>
    </w:p>
    <w:p w14:paraId="28CE1D9C" w14:textId="77777777" w:rsidR="001F388C" w:rsidRPr="00620310" w:rsidRDefault="001F388C" w:rsidP="001E487A">
      <w:pPr>
        <w:pStyle w:val="a3"/>
        <w:spacing w:line="300" w:lineRule="auto"/>
        <w:ind w:left="567" w:firstLine="0"/>
        <w:rPr>
          <w:rFonts w:ascii="Times New Roman" w:hAnsi="Times New Roman"/>
          <w:sz w:val="22"/>
          <w:szCs w:val="22"/>
        </w:rPr>
      </w:pPr>
    </w:p>
    <w:p w14:paraId="0652A22C" w14:textId="77777777" w:rsidR="00AB3C82" w:rsidRPr="00620310" w:rsidRDefault="00AB3C82" w:rsidP="001E487A">
      <w:pPr>
        <w:pStyle w:val="a3"/>
        <w:spacing w:line="300" w:lineRule="auto"/>
        <w:ind w:left="567" w:firstLine="0"/>
        <w:rPr>
          <w:rFonts w:ascii="Times New Roman" w:hAnsi="Times New Roman"/>
          <w:sz w:val="22"/>
          <w:szCs w:val="22"/>
        </w:rPr>
      </w:pPr>
    </w:p>
    <w:p w14:paraId="2B2423D0" w14:textId="77777777" w:rsidR="00596E1E" w:rsidRPr="00620310" w:rsidRDefault="00596E1E" w:rsidP="001E487A">
      <w:pPr>
        <w:spacing w:line="300" w:lineRule="auto"/>
        <w:rPr>
          <w:rFonts w:ascii="Times New Roman" w:hAnsi="Times New Roman"/>
          <w:sz w:val="22"/>
          <w:szCs w:val="22"/>
        </w:rPr>
      </w:pPr>
    </w:p>
    <w:p w14:paraId="247EB463" w14:textId="77777777" w:rsidR="005D5D6C" w:rsidRPr="00620310" w:rsidRDefault="005D5D6C" w:rsidP="001E487A">
      <w:pPr>
        <w:spacing w:line="300" w:lineRule="auto"/>
        <w:rPr>
          <w:rFonts w:ascii="Times New Roman" w:hAnsi="Times New Roman"/>
          <w:sz w:val="22"/>
          <w:szCs w:val="22"/>
        </w:rPr>
      </w:pPr>
    </w:p>
    <w:p w14:paraId="2BDAFAEE" w14:textId="77777777" w:rsidR="00596E1E" w:rsidRPr="00620310" w:rsidRDefault="00596E1E" w:rsidP="001E487A">
      <w:pPr>
        <w:spacing w:line="300" w:lineRule="auto"/>
        <w:ind w:left="851" w:firstLine="0"/>
        <w:jc w:val="both"/>
        <w:rPr>
          <w:rFonts w:ascii="Times New Roman" w:hAnsi="Times New Roman"/>
          <w:sz w:val="22"/>
          <w:szCs w:val="22"/>
        </w:rPr>
      </w:pPr>
      <w:r w:rsidRPr="00620310">
        <w:rPr>
          <w:rFonts w:ascii="Times New Roman" w:hAnsi="Times New Roman"/>
          <w:sz w:val="22"/>
          <w:szCs w:val="22"/>
        </w:rPr>
        <w:t xml:space="preserve">Дата випуску: </w:t>
      </w:r>
      <w:r w:rsidRPr="00620310">
        <w:rPr>
          <w:rFonts w:ascii="Times New Roman" w:hAnsi="Times New Roman"/>
          <w:sz w:val="22"/>
          <w:szCs w:val="22"/>
        </w:rPr>
        <w:tab/>
        <w:t>_____________</w:t>
      </w:r>
      <w:r w:rsidRPr="00620310">
        <w:rPr>
          <w:rFonts w:ascii="Times New Roman" w:hAnsi="Times New Roman"/>
          <w:sz w:val="22"/>
          <w:szCs w:val="22"/>
          <w:u w:val="single"/>
        </w:rPr>
        <w:tab/>
      </w:r>
      <w:r w:rsidRPr="00620310">
        <w:rPr>
          <w:rFonts w:ascii="Times New Roman" w:hAnsi="Times New Roman"/>
          <w:sz w:val="22"/>
          <w:szCs w:val="22"/>
        </w:rPr>
        <w:t>Підпис відповідальної особи ________________</w:t>
      </w:r>
      <w:r w:rsidRPr="00620310">
        <w:rPr>
          <w:rFonts w:ascii="Times New Roman" w:hAnsi="Times New Roman"/>
          <w:sz w:val="22"/>
          <w:szCs w:val="22"/>
          <w:u w:val="single"/>
        </w:rPr>
        <w:tab/>
      </w:r>
    </w:p>
    <w:p w14:paraId="0AD94273" w14:textId="77777777" w:rsidR="005D5D6C" w:rsidRPr="00620310" w:rsidRDefault="005D5D6C" w:rsidP="001E487A">
      <w:pPr>
        <w:spacing w:line="300" w:lineRule="auto"/>
        <w:jc w:val="both"/>
        <w:rPr>
          <w:rFonts w:ascii="Times New Roman" w:hAnsi="Times New Roman"/>
          <w:sz w:val="22"/>
          <w:szCs w:val="22"/>
        </w:rPr>
      </w:pPr>
    </w:p>
    <w:p w14:paraId="4BD6DBEA" w14:textId="77777777" w:rsidR="001F388C" w:rsidRPr="00620310" w:rsidRDefault="001F388C" w:rsidP="001E487A">
      <w:pPr>
        <w:spacing w:line="300" w:lineRule="auto"/>
        <w:jc w:val="both"/>
        <w:rPr>
          <w:rFonts w:ascii="Times New Roman" w:hAnsi="Times New Roman"/>
          <w:sz w:val="22"/>
          <w:szCs w:val="22"/>
        </w:rPr>
      </w:pPr>
    </w:p>
    <w:p w14:paraId="0CBF8B4F" w14:textId="77777777" w:rsidR="00596E1E" w:rsidRPr="00620310" w:rsidRDefault="00596E1E" w:rsidP="001E487A">
      <w:pPr>
        <w:pStyle w:val="a3"/>
        <w:numPr>
          <w:ilvl w:val="0"/>
          <w:numId w:val="12"/>
        </w:numPr>
        <w:spacing w:line="300" w:lineRule="auto"/>
        <w:ind w:left="0" w:firstLine="567"/>
        <w:rPr>
          <w:rFonts w:ascii="Times New Roman" w:hAnsi="Times New Roman"/>
          <w:sz w:val="22"/>
          <w:szCs w:val="22"/>
        </w:rPr>
      </w:pPr>
      <w:r w:rsidRPr="00620310">
        <w:rPr>
          <w:rFonts w:ascii="Times New Roman" w:hAnsi="Times New Roman"/>
          <w:sz w:val="22"/>
          <w:szCs w:val="22"/>
        </w:rPr>
        <w:t>Результати оцінки відповідності:</w:t>
      </w:r>
    </w:p>
    <w:p w14:paraId="2B500D5F" w14:textId="77777777" w:rsidR="00596E1E" w:rsidRPr="00620310" w:rsidRDefault="00596E1E" w:rsidP="001E487A">
      <w:pPr>
        <w:pStyle w:val="a3"/>
        <w:spacing w:line="300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proofErr w:type="spellStart"/>
      <w:r w:rsidRPr="00620310">
        <w:rPr>
          <w:rFonts w:ascii="Times New Roman" w:hAnsi="Times New Roman"/>
          <w:sz w:val="22"/>
          <w:szCs w:val="22"/>
        </w:rPr>
        <w:t>Метр</w:t>
      </w:r>
      <w:r w:rsidR="00AB3C82" w:rsidRPr="00620310">
        <w:rPr>
          <w:rFonts w:ascii="Times New Roman" w:hAnsi="Times New Roman"/>
          <w:sz w:val="22"/>
          <w:szCs w:val="22"/>
        </w:rPr>
        <w:t>о</w:t>
      </w:r>
      <w:r w:rsidRPr="00620310">
        <w:rPr>
          <w:rFonts w:ascii="Times New Roman" w:hAnsi="Times New Roman"/>
          <w:sz w:val="22"/>
          <w:szCs w:val="22"/>
        </w:rPr>
        <w:t>шток</w:t>
      </w:r>
      <w:proofErr w:type="spellEnd"/>
      <w:r w:rsidRPr="00620310">
        <w:rPr>
          <w:rFonts w:ascii="Times New Roman" w:hAnsi="Times New Roman"/>
          <w:sz w:val="22"/>
          <w:szCs w:val="22"/>
        </w:rPr>
        <w:t xml:space="preserve"> відповідає вимогам II класу точності Технічного регламенту засобів вимірювальної техніки, затвердженого постановою Кабінету Міністрів України </w:t>
      </w:r>
      <w:r w:rsidR="002E66F1" w:rsidRPr="00620310">
        <w:rPr>
          <w:rFonts w:ascii="Times New Roman" w:hAnsi="Times New Roman"/>
          <w:sz w:val="22"/>
          <w:szCs w:val="22"/>
        </w:rPr>
        <w:t xml:space="preserve">від </w:t>
      </w:r>
      <w:r w:rsidRPr="00620310">
        <w:rPr>
          <w:rFonts w:ascii="Times New Roman" w:hAnsi="Times New Roman"/>
          <w:sz w:val="22"/>
          <w:szCs w:val="22"/>
        </w:rPr>
        <w:t>24 лютого</w:t>
      </w:r>
      <w:r w:rsidR="002E66F1" w:rsidRPr="00620310">
        <w:rPr>
          <w:rFonts w:ascii="Times New Roman" w:hAnsi="Times New Roman"/>
          <w:sz w:val="22"/>
          <w:szCs w:val="22"/>
        </w:rPr>
        <w:t xml:space="preserve"> 2016 р. №163 (додаток 10) і </w:t>
      </w:r>
      <w:r w:rsidR="007E1280">
        <w:rPr>
          <w:rFonts w:ascii="Times New Roman" w:hAnsi="Times New Roman"/>
          <w:sz w:val="22"/>
          <w:szCs w:val="22"/>
        </w:rPr>
        <w:t>визнаний</w:t>
      </w:r>
      <w:r w:rsidR="002E66F1" w:rsidRPr="00620310">
        <w:rPr>
          <w:rFonts w:ascii="Times New Roman" w:hAnsi="Times New Roman"/>
          <w:sz w:val="22"/>
          <w:szCs w:val="22"/>
        </w:rPr>
        <w:t xml:space="preserve"> придатним до експлуатації.</w:t>
      </w:r>
    </w:p>
    <w:p w14:paraId="391DCDC7" w14:textId="77777777" w:rsidR="00596E1E" w:rsidRPr="00620310" w:rsidRDefault="002E66F1" w:rsidP="001E487A">
      <w:pPr>
        <w:pStyle w:val="a3"/>
        <w:spacing w:line="300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620310">
        <w:rPr>
          <w:rFonts w:ascii="Times New Roman" w:hAnsi="Times New Roman"/>
          <w:sz w:val="22"/>
          <w:szCs w:val="22"/>
        </w:rPr>
        <w:t>Позитивні результати оцінки відповідності підтвердж</w:t>
      </w:r>
      <w:r w:rsidR="00877E31" w:rsidRPr="00620310">
        <w:rPr>
          <w:rFonts w:ascii="Times New Roman" w:hAnsi="Times New Roman"/>
          <w:sz w:val="22"/>
          <w:szCs w:val="22"/>
        </w:rPr>
        <w:t>уються</w:t>
      </w:r>
      <w:r w:rsidRPr="00620310">
        <w:rPr>
          <w:rFonts w:ascii="Times New Roman" w:hAnsi="Times New Roman"/>
          <w:sz w:val="22"/>
          <w:szCs w:val="22"/>
        </w:rPr>
        <w:t xml:space="preserve"> нанесенням метрологічного маркування, яке наноситься на </w:t>
      </w:r>
      <w:r w:rsidR="00877E31" w:rsidRPr="00620310">
        <w:rPr>
          <w:rFonts w:ascii="Times New Roman" w:hAnsi="Times New Roman"/>
          <w:sz w:val="22"/>
          <w:szCs w:val="22"/>
        </w:rPr>
        <w:t xml:space="preserve">лицевій </w:t>
      </w:r>
      <w:r w:rsidRPr="00620310">
        <w:rPr>
          <w:rFonts w:ascii="Times New Roman" w:hAnsi="Times New Roman"/>
          <w:sz w:val="22"/>
          <w:szCs w:val="22"/>
        </w:rPr>
        <w:t xml:space="preserve">стороні </w:t>
      </w:r>
      <w:r w:rsidR="005D5D6C" w:rsidRPr="00620310">
        <w:rPr>
          <w:rFonts w:ascii="Times New Roman" w:hAnsi="Times New Roman"/>
          <w:sz w:val="22"/>
          <w:szCs w:val="22"/>
        </w:rPr>
        <w:t>шкали з протилежного боку від початку відліку</w:t>
      </w:r>
      <w:r w:rsidRPr="00620310">
        <w:rPr>
          <w:rFonts w:ascii="Times New Roman" w:hAnsi="Times New Roman"/>
          <w:sz w:val="22"/>
          <w:szCs w:val="22"/>
        </w:rPr>
        <w:t>, та підтверджується Сертифікатом відповідності Технічно</w:t>
      </w:r>
      <w:r w:rsidR="007E1280">
        <w:rPr>
          <w:rFonts w:ascii="Times New Roman" w:hAnsi="Times New Roman"/>
          <w:sz w:val="22"/>
          <w:szCs w:val="22"/>
        </w:rPr>
        <w:t>му</w:t>
      </w:r>
      <w:r w:rsidRPr="00620310">
        <w:rPr>
          <w:rFonts w:ascii="Times New Roman" w:hAnsi="Times New Roman"/>
          <w:sz w:val="22"/>
          <w:szCs w:val="22"/>
        </w:rPr>
        <w:t xml:space="preserve"> регламенту засобів вимірювальної техніки, затвердженого постановою Кабінету Міністрів України від 24 лютого 2016 р. № 163.</w:t>
      </w:r>
    </w:p>
    <w:p w14:paraId="476C2415" w14:textId="77777777" w:rsidR="002E66F1" w:rsidRPr="000D0C79" w:rsidRDefault="002E66F1" w:rsidP="00620310">
      <w:pPr>
        <w:pStyle w:val="1"/>
        <w:spacing w:after="120"/>
        <w:ind w:left="425" w:hanging="425"/>
        <w:rPr>
          <w:rFonts w:ascii="Times New Roman" w:hAnsi="Times New Roman"/>
        </w:rPr>
      </w:pPr>
      <w:r w:rsidRPr="005D5D6C">
        <w:rPr>
          <w:rFonts w:ascii="Times New Roman" w:hAnsi="Times New Roman"/>
          <w:sz w:val="28"/>
          <w:szCs w:val="28"/>
        </w:rPr>
        <w:t>Гарантії</w:t>
      </w:r>
      <w:r w:rsidRPr="000D0C79">
        <w:rPr>
          <w:rFonts w:ascii="Times New Roman" w:hAnsi="Times New Roman"/>
        </w:rPr>
        <w:t xml:space="preserve"> виробника</w:t>
      </w:r>
    </w:p>
    <w:p w14:paraId="1AB11CD6" w14:textId="77777777" w:rsidR="002E66F1" w:rsidRPr="00620310" w:rsidRDefault="002E66F1" w:rsidP="005D5D6C">
      <w:pPr>
        <w:pStyle w:val="a3"/>
        <w:numPr>
          <w:ilvl w:val="0"/>
          <w:numId w:val="13"/>
        </w:numPr>
        <w:spacing w:line="300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620310">
        <w:rPr>
          <w:rFonts w:ascii="Times New Roman" w:hAnsi="Times New Roman"/>
          <w:sz w:val="22"/>
          <w:szCs w:val="22"/>
        </w:rPr>
        <w:t xml:space="preserve">Виробник гарантує відповідність </w:t>
      </w:r>
      <w:proofErr w:type="spellStart"/>
      <w:r w:rsidRPr="00620310">
        <w:rPr>
          <w:rFonts w:ascii="Times New Roman" w:hAnsi="Times New Roman"/>
          <w:sz w:val="22"/>
          <w:szCs w:val="22"/>
        </w:rPr>
        <w:t>метр</w:t>
      </w:r>
      <w:r w:rsidR="00AB3C82" w:rsidRPr="00620310">
        <w:rPr>
          <w:rFonts w:ascii="Times New Roman" w:hAnsi="Times New Roman"/>
          <w:sz w:val="22"/>
          <w:szCs w:val="22"/>
        </w:rPr>
        <w:t>о</w:t>
      </w:r>
      <w:r w:rsidRPr="00620310">
        <w:rPr>
          <w:rFonts w:ascii="Times New Roman" w:hAnsi="Times New Roman"/>
          <w:sz w:val="22"/>
          <w:szCs w:val="22"/>
        </w:rPr>
        <w:t>шток</w:t>
      </w:r>
      <w:r w:rsidR="003A19FD" w:rsidRPr="00620310">
        <w:rPr>
          <w:rFonts w:ascii="Times New Roman" w:hAnsi="Times New Roman"/>
          <w:sz w:val="22"/>
          <w:szCs w:val="22"/>
        </w:rPr>
        <w:t>а</w:t>
      </w:r>
      <w:proofErr w:type="spellEnd"/>
      <w:r w:rsidRPr="00620310">
        <w:rPr>
          <w:rFonts w:ascii="Times New Roman" w:hAnsi="Times New Roman"/>
          <w:sz w:val="22"/>
          <w:szCs w:val="22"/>
        </w:rPr>
        <w:t xml:space="preserve"> вимогам </w:t>
      </w:r>
      <w:bookmarkStart w:id="1" w:name="_Hlk129610624"/>
      <w:r w:rsidRPr="00620310">
        <w:rPr>
          <w:rFonts w:ascii="Times New Roman" w:hAnsi="Times New Roman"/>
          <w:sz w:val="22"/>
          <w:szCs w:val="22"/>
        </w:rPr>
        <w:t xml:space="preserve">Технічного регламенту засобів вимірювальної техніки, затвердженого постановою Кабінету Міністрів України від 24 лютого 2016 р. №163 </w:t>
      </w:r>
      <w:bookmarkEnd w:id="1"/>
      <w:r w:rsidRPr="00620310">
        <w:rPr>
          <w:rFonts w:ascii="Times New Roman" w:hAnsi="Times New Roman"/>
          <w:sz w:val="22"/>
          <w:szCs w:val="22"/>
        </w:rPr>
        <w:t>при дотриманні споживачем умов експлуатації, транспортування та зберігання.</w:t>
      </w:r>
    </w:p>
    <w:p w14:paraId="17AC041A" w14:textId="77777777" w:rsidR="002E66F1" w:rsidRPr="00620310" w:rsidRDefault="002E66F1" w:rsidP="005D5D6C">
      <w:pPr>
        <w:pStyle w:val="a3"/>
        <w:numPr>
          <w:ilvl w:val="0"/>
          <w:numId w:val="13"/>
        </w:numPr>
        <w:spacing w:line="300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620310">
        <w:rPr>
          <w:rFonts w:ascii="Times New Roman" w:hAnsi="Times New Roman"/>
          <w:sz w:val="22"/>
          <w:szCs w:val="22"/>
        </w:rPr>
        <w:t xml:space="preserve">Гарантійний термін служби </w:t>
      </w:r>
      <w:proofErr w:type="spellStart"/>
      <w:r w:rsidR="00844271" w:rsidRPr="00620310">
        <w:rPr>
          <w:rFonts w:ascii="Times New Roman" w:hAnsi="Times New Roman"/>
          <w:sz w:val="22"/>
          <w:szCs w:val="22"/>
        </w:rPr>
        <w:t>метр</w:t>
      </w:r>
      <w:r w:rsidR="00AB3C82" w:rsidRPr="00620310">
        <w:rPr>
          <w:rFonts w:ascii="Times New Roman" w:hAnsi="Times New Roman"/>
          <w:sz w:val="22"/>
          <w:szCs w:val="22"/>
        </w:rPr>
        <w:t>о</w:t>
      </w:r>
      <w:r w:rsidR="00844271" w:rsidRPr="00620310">
        <w:rPr>
          <w:rFonts w:ascii="Times New Roman" w:hAnsi="Times New Roman"/>
          <w:sz w:val="22"/>
          <w:szCs w:val="22"/>
        </w:rPr>
        <w:t>штока</w:t>
      </w:r>
      <w:proofErr w:type="spellEnd"/>
      <w:r w:rsidRPr="00620310">
        <w:rPr>
          <w:rFonts w:ascii="Times New Roman" w:hAnsi="Times New Roman"/>
          <w:sz w:val="22"/>
          <w:szCs w:val="22"/>
        </w:rPr>
        <w:t xml:space="preserve"> становить 12 місяців від дати початку експлуатації, але не більше 18 місяців від дня відвантаження із заводу виробника.</w:t>
      </w:r>
    </w:p>
    <w:p w14:paraId="3D26226D" w14:textId="77777777" w:rsidR="001F388C" w:rsidRPr="000D0C79" w:rsidRDefault="001F388C" w:rsidP="007D1E8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firstLine="0"/>
        <w:jc w:val="both"/>
        <w:rPr>
          <w:rFonts w:ascii="Times New Roman" w:hAnsi="Times New Roman"/>
          <w:noProof/>
          <w:color w:val="000000"/>
          <w:szCs w:val="20"/>
        </w:rPr>
      </w:pPr>
    </w:p>
    <w:p w14:paraId="7B038649" w14:textId="54719123" w:rsidR="001F388C" w:rsidRPr="00620310" w:rsidRDefault="00BA4EF7" w:rsidP="007D1E8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Times New Roman" w:hAnsi="Times New Roman"/>
          <w:color w:val="000000"/>
          <w:sz w:val="22"/>
          <w:szCs w:val="22"/>
        </w:rPr>
      </w:pPr>
      <w:r>
        <w:rPr>
          <w:noProof/>
        </w:rPr>
        <w:drawing>
          <wp:anchor distT="0" distB="254" distL="114300" distR="115443" simplePos="0" relativeHeight="251657216" behindDoc="1" locked="0" layoutInCell="1" allowOverlap="1" wp14:anchorId="3105A26C" wp14:editId="04052538">
            <wp:simplePos x="0" y="0"/>
            <wp:positionH relativeFrom="column">
              <wp:posOffset>3671570</wp:posOffset>
            </wp:positionH>
            <wp:positionV relativeFrom="paragraph">
              <wp:posOffset>38100</wp:posOffset>
            </wp:positionV>
            <wp:extent cx="1419352" cy="1425956"/>
            <wp:effectExtent l="0" t="0" r="0" b="0"/>
            <wp:wrapNone/>
            <wp:docPr id="5" name="Рисунок 1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4054" t="68060" r="19504" b="13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25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388C" w:rsidRPr="00620310">
        <w:rPr>
          <w:rFonts w:ascii="Times New Roman" w:hAnsi="Times New Roman"/>
          <w:color w:val="000000"/>
          <w:sz w:val="22"/>
          <w:szCs w:val="22"/>
        </w:rPr>
        <w:t xml:space="preserve">м. Жовква </w:t>
      </w:r>
      <w:r w:rsidR="007D1E8E" w:rsidRPr="00620310">
        <w:rPr>
          <w:rFonts w:ascii="Times New Roman" w:hAnsi="Times New Roman"/>
          <w:color w:val="000000"/>
          <w:sz w:val="22"/>
          <w:szCs w:val="22"/>
        </w:rPr>
        <w:t xml:space="preserve">______________ </w:t>
      </w:r>
      <w:r w:rsidR="001F388C" w:rsidRPr="00620310">
        <w:rPr>
          <w:rFonts w:ascii="Times New Roman" w:hAnsi="Times New Roman"/>
          <w:color w:val="000000"/>
          <w:sz w:val="22"/>
          <w:szCs w:val="22"/>
        </w:rPr>
        <w:t>20</w:t>
      </w:r>
      <w:r w:rsidR="000400C4" w:rsidRPr="00620310">
        <w:rPr>
          <w:rFonts w:ascii="Times New Roman" w:hAnsi="Times New Roman"/>
          <w:color w:val="000000"/>
          <w:sz w:val="22"/>
          <w:szCs w:val="22"/>
          <w:lang w:val="ru-RU"/>
        </w:rPr>
        <w:t>____</w:t>
      </w:r>
      <w:r w:rsidR="001F388C" w:rsidRPr="00620310">
        <w:rPr>
          <w:rFonts w:ascii="Times New Roman" w:hAnsi="Times New Roman"/>
          <w:color w:val="000000"/>
          <w:sz w:val="22"/>
          <w:szCs w:val="22"/>
        </w:rPr>
        <w:br/>
      </w:r>
      <w:r w:rsidR="007D1E8E" w:rsidRPr="00620310">
        <w:rPr>
          <w:rFonts w:ascii="Times New Roman" w:hAnsi="Times New Roman"/>
          <w:color w:val="000000"/>
          <w:sz w:val="22"/>
          <w:szCs w:val="22"/>
        </w:rPr>
        <w:t xml:space="preserve">        </w:t>
      </w:r>
      <w:r w:rsidR="001F388C" w:rsidRPr="00620310">
        <w:rPr>
          <w:rFonts w:ascii="Times New Roman" w:hAnsi="Times New Roman"/>
          <w:color w:val="000000"/>
          <w:sz w:val="22"/>
          <w:szCs w:val="22"/>
        </w:rPr>
        <w:t>(місце та дата видання)</w:t>
      </w:r>
    </w:p>
    <w:p w14:paraId="5143A4CA" w14:textId="77777777" w:rsidR="001F388C" w:rsidRPr="000D0C79" w:rsidRDefault="001F388C" w:rsidP="007D1E8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firstLine="0"/>
        <w:jc w:val="both"/>
        <w:rPr>
          <w:rFonts w:ascii="Times New Roman" w:hAnsi="Times New Roman"/>
          <w:color w:val="000000"/>
          <w:szCs w:val="20"/>
        </w:rPr>
      </w:pPr>
    </w:p>
    <w:p w14:paraId="2B15C668" w14:textId="77777777" w:rsidR="001F388C" w:rsidRPr="000D0C79" w:rsidRDefault="001F388C" w:rsidP="007D1E8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firstLine="0"/>
        <w:jc w:val="both"/>
        <w:rPr>
          <w:rFonts w:ascii="Times New Roman" w:hAnsi="Times New Roman"/>
          <w:color w:val="000000"/>
          <w:szCs w:val="20"/>
        </w:rPr>
      </w:pPr>
    </w:p>
    <w:p w14:paraId="7D694245" w14:textId="77777777" w:rsidR="00FE5B11" w:rsidRPr="000D0C79" w:rsidRDefault="00FE5B11" w:rsidP="007D1E8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firstLine="0"/>
        <w:jc w:val="both"/>
        <w:rPr>
          <w:rFonts w:ascii="Times New Roman" w:hAnsi="Times New Roman"/>
          <w:color w:val="000000"/>
          <w:szCs w:val="20"/>
        </w:rPr>
      </w:pPr>
    </w:p>
    <w:p w14:paraId="4A203DA3" w14:textId="77777777" w:rsidR="001F388C" w:rsidRPr="00620310" w:rsidRDefault="001F388C" w:rsidP="007D1E8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proofErr w:type="spellStart"/>
      <w:r w:rsidRPr="00620310">
        <w:rPr>
          <w:rFonts w:ascii="Times New Roman" w:hAnsi="Times New Roman"/>
          <w:color w:val="000000"/>
          <w:sz w:val="22"/>
          <w:szCs w:val="22"/>
        </w:rPr>
        <w:t>Сулим</w:t>
      </w:r>
      <w:proofErr w:type="spellEnd"/>
      <w:r w:rsidRPr="00620310">
        <w:rPr>
          <w:rFonts w:ascii="Times New Roman" w:hAnsi="Times New Roman"/>
          <w:color w:val="000000"/>
          <w:sz w:val="22"/>
          <w:szCs w:val="22"/>
        </w:rPr>
        <w:t xml:space="preserve"> Юрій Богданович, керівник </w:t>
      </w:r>
      <w:r w:rsidR="007D1E8E" w:rsidRPr="00620310">
        <w:rPr>
          <w:rFonts w:ascii="Times New Roman" w:hAnsi="Times New Roman"/>
          <w:color w:val="000000"/>
          <w:sz w:val="22"/>
          <w:szCs w:val="22"/>
        </w:rPr>
        <w:t xml:space="preserve">                         </w:t>
      </w:r>
      <w:r w:rsidRPr="00620310">
        <w:rPr>
          <w:rFonts w:ascii="Times New Roman" w:hAnsi="Times New Roman"/>
          <w:color w:val="000000"/>
          <w:sz w:val="22"/>
          <w:szCs w:val="22"/>
        </w:rPr>
        <w:t>__________________________</w:t>
      </w:r>
    </w:p>
    <w:p w14:paraId="51E977B2" w14:textId="56258265" w:rsidR="001F388C" w:rsidRPr="00620310" w:rsidRDefault="001F388C" w:rsidP="007D1E8E">
      <w:pPr>
        <w:pBdr>
          <w:top w:val="nil"/>
          <w:left w:val="nil"/>
          <w:bottom w:val="nil"/>
          <w:right w:val="nil"/>
          <w:between w:val="nil"/>
        </w:pBdr>
        <w:tabs>
          <w:tab w:val="left" w:pos="6105"/>
        </w:tabs>
        <w:spacing w:line="240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 w:rsidRPr="00620310">
        <w:rPr>
          <w:rFonts w:ascii="Times New Roman" w:hAnsi="Times New Roman"/>
          <w:color w:val="000000"/>
          <w:sz w:val="22"/>
          <w:szCs w:val="22"/>
        </w:rPr>
        <w:tab/>
        <w:t xml:space="preserve">                                                                                                               (підпис</w:t>
      </w:r>
      <w:r w:rsidR="00BA4EF7">
        <w:rPr>
          <w:noProof/>
        </w:rPr>
        <w:drawing>
          <wp:anchor distT="0" distB="0" distL="114300" distR="114300" simplePos="0" relativeHeight="251659264" behindDoc="1" locked="0" layoutInCell="1" allowOverlap="1" wp14:anchorId="4034E95E" wp14:editId="08162F69">
            <wp:simplePos x="0" y="0"/>
            <wp:positionH relativeFrom="column">
              <wp:posOffset>3297555</wp:posOffset>
            </wp:positionH>
            <wp:positionV relativeFrom="paragraph">
              <wp:posOffset>8263890</wp:posOffset>
            </wp:positionV>
            <wp:extent cx="1419225" cy="1426210"/>
            <wp:effectExtent l="0" t="0" r="0" b="0"/>
            <wp:wrapNone/>
            <wp:docPr id="4" name="Рисунок 1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54" t="68060" r="19504" b="13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4EF7">
        <w:rPr>
          <w:noProof/>
        </w:rPr>
        <w:drawing>
          <wp:anchor distT="0" distB="0" distL="114300" distR="114300" simplePos="0" relativeHeight="251658240" behindDoc="1" locked="0" layoutInCell="1" allowOverlap="1" wp14:anchorId="48E996B6" wp14:editId="3E53A649">
            <wp:simplePos x="0" y="0"/>
            <wp:positionH relativeFrom="column">
              <wp:posOffset>3011805</wp:posOffset>
            </wp:positionH>
            <wp:positionV relativeFrom="paragraph">
              <wp:posOffset>8430895</wp:posOffset>
            </wp:positionV>
            <wp:extent cx="1419225" cy="1426210"/>
            <wp:effectExtent l="0" t="0" r="0" b="0"/>
            <wp:wrapNone/>
            <wp:docPr id="3" name="Рисунок 1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54" t="68060" r="19504" b="13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4EF7">
        <w:rPr>
          <w:noProof/>
        </w:rPr>
        <w:drawing>
          <wp:anchor distT="0" distB="0" distL="114300" distR="114300" simplePos="0" relativeHeight="251656192" behindDoc="1" locked="0" layoutInCell="1" allowOverlap="1" wp14:anchorId="44479C9C" wp14:editId="3B834D50">
            <wp:simplePos x="0" y="0"/>
            <wp:positionH relativeFrom="column">
              <wp:posOffset>3011805</wp:posOffset>
            </wp:positionH>
            <wp:positionV relativeFrom="paragraph">
              <wp:posOffset>8430895</wp:posOffset>
            </wp:positionV>
            <wp:extent cx="1419225" cy="1426210"/>
            <wp:effectExtent l="0" t="0" r="0" b="0"/>
            <wp:wrapNone/>
            <wp:docPr id="2" name="Рисунок 1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54" t="68060" r="19504" b="13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1E8E" w:rsidRPr="00620310">
        <w:rPr>
          <w:rFonts w:ascii="Times New Roman" w:hAnsi="Times New Roman"/>
          <w:color w:val="000000"/>
          <w:sz w:val="22"/>
          <w:szCs w:val="22"/>
        </w:rPr>
        <w:t>)</w:t>
      </w:r>
    </w:p>
    <w:sectPr w:rsidR="001F388C" w:rsidRPr="00620310" w:rsidSect="000400C4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D2076"/>
    <w:multiLevelType w:val="hybridMultilevel"/>
    <w:tmpl w:val="6FD4AC86"/>
    <w:lvl w:ilvl="0" w:tplc="62968554">
      <w:numFmt w:val="bullet"/>
      <w:lvlText w:val="-"/>
      <w:lvlJc w:val="left"/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07EEB"/>
    <w:multiLevelType w:val="multilevel"/>
    <w:tmpl w:val="943AE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A9C7A36"/>
    <w:multiLevelType w:val="hybridMultilevel"/>
    <w:tmpl w:val="8E1AF47C"/>
    <w:lvl w:ilvl="0" w:tplc="81BEC748">
      <w:start w:val="1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913690"/>
    <w:multiLevelType w:val="hybridMultilevel"/>
    <w:tmpl w:val="EF286FE8"/>
    <w:lvl w:ilvl="0" w:tplc="81BEC748">
      <w:start w:val="1"/>
      <w:numFmt w:val="decimal"/>
      <w:lvlText w:val="3.%1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36D19F6"/>
    <w:multiLevelType w:val="multilevel"/>
    <w:tmpl w:val="943AE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F130F9C"/>
    <w:multiLevelType w:val="hybridMultilevel"/>
    <w:tmpl w:val="1FB24822"/>
    <w:lvl w:ilvl="0" w:tplc="E8F0DCE6">
      <w:start w:val="1"/>
      <w:numFmt w:val="decimal"/>
      <w:lvlText w:val="6.%1"/>
      <w:lvlJc w:val="left"/>
      <w:pPr>
        <w:ind w:left="14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6" w:hanging="360"/>
      </w:pPr>
    </w:lvl>
    <w:lvl w:ilvl="2" w:tplc="0409001B" w:tentative="1">
      <w:start w:val="1"/>
      <w:numFmt w:val="lowerRoman"/>
      <w:lvlText w:val="%3."/>
      <w:lvlJc w:val="right"/>
      <w:pPr>
        <w:ind w:left="2926" w:hanging="180"/>
      </w:pPr>
    </w:lvl>
    <w:lvl w:ilvl="3" w:tplc="0409000F" w:tentative="1">
      <w:start w:val="1"/>
      <w:numFmt w:val="decimal"/>
      <w:lvlText w:val="%4."/>
      <w:lvlJc w:val="left"/>
      <w:pPr>
        <w:ind w:left="3646" w:hanging="360"/>
      </w:pPr>
    </w:lvl>
    <w:lvl w:ilvl="4" w:tplc="04090019" w:tentative="1">
      <w:start w:val="1"/>
      <w:numFmt w:val="lowerLetter"/>
      <w:lvlText w:val="%5."/>
      <w:lvlJc w:val="left"/>
      <w:pPr>
        <w:ind w:left="4366" w:hanging="360"/>
      </w:pPr>
    </w:lvl>
    <w:lvl w:ilvl="5" w:tplc="0409001B" w:tentative="1">
      <w:start w:val="1"/>
      <w:numFmt w:val="lowerRoman"/>
      <w:lvlText w:val="%6."/>
      <w:lvlJc w:val="right"/>
      <w:pPr>
        <w:ind w:left="5086" w:hanging="180"/>
      </w:pPr>
    </w:lvl>
    <w:lvl w:ilvl="6" w:tplc="0409000F" w:tentative="1">
      <w:start w:val="1"/>
      <w:numFmt w:val="decimal"/>
      <w:lvlText w:val="%7."/>
      <w:lvlJc w:val="left"/>
      <w:pPr>
        <w:ind w:left="5806" w:hanging="360"/>
      </w:pPr>
    </w:lvl>
    <w:lvl w:ilvl="7" w:tplc="04090019" w:tentative="1">
      <w:start w:val="1"/>
      <w:numFmt w:val="lowerLetter"/>
      <w:lvlText w:val="%8."/>
      <w:lvlJc w:val="left"/>
      <w:pPr>
        <w:ind w:left="6526" w:hanging="360"/>
      </w:pPr>
    </w:lvl>
    <w:lvl w:ilvl="8" w:tplc="040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6" w15:restartNumberingAfterBreak="0">
    <w:nsid w:val="4A850CB0"/>
    <w:multiLevelType w:val="multilevel"/>
    <w:tmpl w:val="919EDD58"/>
    <w:lvl w:ilvl="0">
      <w:start w:val="1"/>
      <w:numFmt w:val="decimal"/>
      <w:pStyle w:val="1"/>
      <w:lvlText w:val="%1."/>
      <w:lvlJc w:val="left"/>
      <w:pPr>
        <w:ind w:left="360" w:hanging="360"/>
      </w:pPr>
      <w:rPr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4.%3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4EF231C"/>
    <w:multiLevelType w:val="hybridMultilevel"/>
    <w:tmpl w:val="C4661A7A"/>
    <w:lvl w:ilvl="0" w:tplc="FFEEF4C8">
      <w:start w:val="1"/>
      <w:numFmt w:val="decimal"/>
      <w:lvlText w:val="3.%1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B242CD"/>
    <w:multiLevelType w:val="multilevel"/>
    <w:tmpl w:val="39FE1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88B64C0"/>
    <w:multiLevelType w:val="hybridMultilevel"/>
    <w:tmpl w:val="CE2CE632"/>
    <w:lvl w:ilvl="0" w:tplc="49EEC38C">
      <w:start w:val="1"/>
      <w:numFmt w:val="decimal"/>
      <w:lvlText w:val="8.%1"/>
      <w:lvlJc w:val="left"/>
      <w:pPr>
        <w:ind w:left="14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6" w:hanging="360"/>
      </w:pPr>
    </w:lvl>
    <w:lvl w:ilvl="2" w:tplc="0409001B" w:tentative="1">
      <w:start w:val="1"/>
      <w:numFmt w:val="lowerRoman"/>
      <w:lvlText w:val="%3."/>
      <w:lvlJc w:val="right"/>
      <w:pPr>
        <w:ind w:left="2926" w:hanging="180"/>
      </w:pPr>
    </w:lvl>
    <w:lvl w:ilvl="3" w:tplc="0409000F" w:tentative="1">
      <w:start w:val="1"/>
      <w:numFmt w:val="decimal"/>
      <w:lvlText w:val="%4."/>
      <w:lvlJc w:val="left"/>
      <w:pPr>
        <w:ind w:left="3646" w:hanging="360"/>
      </w:pPr>
    </w:lvl>
    <w:lvl w:ilvl="4" w:tplc="04090019" w:tentative="1">
      <w:start w:val="1"/>
      <w:numFmt w:val="lowerLetter"/>
      <w:lvlText w:val="%5."/>
      <w:lvlJc w:val="left"/>
      <w:pPr>
        <w:ind w:left="4366" w:hanging="360"/>
      </w:pPr>
    </w:lvl>
    <w:lvl w:ilvl="5" w:tplc="0409001B" w:tentative="1">
      <w:start w:val="1"/>
      <w:numFmt w:val="lowerRoman"/>
      <w:lvlText w:val="%6."/>
      <w:lvlJc w:val="right"/>
      <w:pPr>
        <w:ind w:left="5086" w:hanging="180"/>
      </w:pPr>
    </w:lvl>
    <w:lvl w:ilvl="6" w:tplc="0409000F" w:tentative="1">
      <w:start w:val="1"/>
      <w:numFmt w:val="decimal"/>
      <w:lvlText w:val="%7."/>
      <w:lvlJc w:val="left"/>
      <w:pPr>
        <w:ind w:left="5806" w:hanging="360"/>
      </w:pPr>
    </w:lvl>
    <w:lvl w:ilvl="7" w:tplc="04090019" w:tentative="1">
      <w:start w:val="1"/>
      <w:numFmt w:val="lowerLetter"/>
      <w:lvlText w:val="%8."/>
      <w:lvlJc w:val="left"/>
      <w:pPr>
        <w:ind w:left="6526" w:hanging="360"/>
      </w:pPr>
    </w:lvl>
    <w:lvl w:ilvl="8" w:tplc="040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0" w15:restartNumberingAfterBreak="0">
    <w:nsid w:val="69A5386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7B610AF2"/>
    <w:multiLevelType w:val="multilevel"/>
    <w:tmpl w:val="B86218A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4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BC928E4"/>
    <w:multiLevelType w:val="hybridMultilevel"/>
    <w:tmpl w:val="F81857EE"/>
    <w:lvl w:ilvl="0" w:tplc="6F3CE0D2">
      <w:start w:val="1"/>
      <w:numFmt w:val="decimal"/>
      <w:lvlText w:val="9.%1"/>
      <w:lvlJc w:val="left"/>
      <w:pPr>
        <w:ind w:left="22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6" w:hanging="360"/>
      </w:pPr>
    </w:lvl>
    <w:lvl w:ilvl="2" w:tplc="0409001B" w:tentative="1">
      <w:start w:val="1"/>
      <w:numFmt w:val="lowerRoman"/>
      <w:lvlText w:val="%3."/>
      <w:lvlJc w:val="right"/>
      <w:pPr>
        <w:ind w:left="3646" w:hanging="180"/>
      </w:pPr>
    </w:lvl>
    <w:lvl w:ilvl="3" w:tplc="0409000F" w:tentative="1">
      <w:start w:val="1"/>
      <w:numFmt w:val="decimal"/>
      <w:lvlText w:val="%4."/>
      <w:lvlJc w:val="left"/>
      <w:pPr>
        <w:ind w:left="4366" w:hanging="360"/>
      </w:pPr>
    </w:lvl>
    <w:lvl w:ilvl="4" w:tplc="04090019" w:tentative="1">
      <w:start w:val="1"/>
      <w:numFmt w:val="lowerLetter"/>
      <w:lvlText w:val="%5."/>
      <w:lvlJc w:val="left"/>
      <w:pPr>
        <w:ind w:left="5086" w:hanging="360"/>
      </w:pPr>
    </w:lvl>
    <w:lvl w:ilvl="5" w:tplc="0409001B" w:tentative="1">
      <w:start w:val="1"/>
      <w:numFmt w:val="lowerRoman"/>
      <w:lvlText w:val="%6."/>
      <w:lvlJc w:val="right"/>
      <w:pPr>
        <w:ind w:left="5806" w:hanging="180"/>
      </w:pPr>
    </w:lvl>
    <w:lvl w:ilvl="6" w:tplc="0409000F" w:tentative="1">
      <w:start w:val="1"/>
      <w:numFmt w:val="decimal"/>
      <w:lvlText w:val="%7."/>
      <w:lvlJc w:val="left"/>
      <w:pPr>
        <w:ind w:left="6526" w:hanging="360"/>
      </w:pPr>
    </w:lvl>
    <w:lvl w:ilvl="7" w:tplc="04090019" w:tentative="1">
      <w:start w:val="1"/>
      <w:numFmt w:val="lowerLetter"/>
      <w:lvlText w:val="%8."/>
      <w:lvlJc w:val="left"/>
      <w:pPr>
        <w:ind w:left="7246" w:hanging="360"/>
      </w:pPr>
    </w:lvl>
    <w:lvl w:ilvl="8" w:tplc="0409001B" w:tentative="1">
      <w:start w:val="1"/>
      <w:numFmt w:val="lowerRoman"/>
      <w:lvlText w:val="%9."/>
      <w:lvlJc w:val="right"/>
      <w:pPr>
        <w:ind w:left="7966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10"/>
  </w:num>
  <w:num w:numId="8">
    <w:abstractNumId w:val="2"/>
  </w:num>
  <w:num w:numId="9">
    <w:abstractNumId w:val="3"/>
  </w:num>
  <w:num w:numId="10">
    <w:abstractNumId w:val="11"/>
  </w:num>
  <w:num w:numId="11">
    <w:abstractNumId w:val="5"/>
  </w:num>
  <w:num w:numId="12">
    <w:abstractNumId w:val="9"/>
  </w:num>
  <w:num w:numId="13">
    <w:abstractNumId w:val="12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Грицай Андрій Григорович">
    <w15:presenceInfo w15:providerId="AD" w15:userId="S-1-5-21-2150556424-3326281746-1865283330-170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DDA"/>
    <w:rsid w:val="000400C4"/>
    <w:rsid w:val="00083107"/>
    <w:rsid w:val="000D0C79"/>
    <w:rsid w:val="001E487A"/>
    <w:rsid w:val="001F388C"/>
    <w:rsid w:val="00215902"/>
    <w:rsid w:val="002375F5"/>
    <w:rsid w:val="002A4B24"/>
    <w:rsid w:val="002E66F1"/>
    <w:rsid w:val="00361358"/>
    <w:rsid w:val="003643E0"/>
    <w:rsid w:val="003A19FD"/>
    <w:rsid w:val="0043667E"/>
    <w:rsid w:val="0045512F"/>
    <w:rsid w:val="0046407F"/>
    <w:rsid w:val="00471CD5"/>
    <w:rsid w:val="004D3DFC"/>
    <w:rsid w:val="00510F85"/>
    <w:rsid w:val="005306F1"/>
    <w:rsid w:val="00543675"/>
    <w:rsid w:val="005468C7"/>
    <w:rsid w:val="00596E1E"/>
    <w:rsid w:val="005D5D6C"/>
    <w:rsid w:val="00620310"/>
    <w:rsid w:val="00646994"/>
    <w:rsid w:val="00670F6E"/>
    <w:rsid w:val="00691CB5"/>
    <w:rsid w:val="007316C9"/>
    <w:rsid w:val="0076008D"/>
    <w:rsid w:val="007841E3"/>
    <w:rsid w:val="007D1E8E"/>
    <w:rsid w:val="007E1280"/>
    <w:rsid w:val="00822DDA"/>
    <w:rsid w:val="00844271"/>
    <w:rsid w:val="00863C6C"/>
    <w:rsid w:val="00877E31"/>
    <w:rsid w:val="008B378F"/>
    <w:rsid w:val="009012D8"/>
    <w:rsid w:val="009D5E97"/>
    <w:rsid w:val="009E31C2"/>
    <w:rsid w:val="00A200E2"/>
    <w:rsid w:val="00A46CFF"/>
    <w:rsid w:val="00AB3C82"/>
    <w:rsid w:val="00B608D3"/>
    <w:rsid w:val="00BA4EF7"/>
    <w:rsid w:val="00BE16A4"/>
    <w:rsid w:val="00C45A7C"/>
    <w:rsid w:val="00C9041C"/>
    <w:rsid w:val="00D01124"/>
    <w:rsid w:val="00D56698"/>
    <w:rsid w:val="00D83D8F"/>
    <w:rsid w:val="00DB4D55"/>
    <w:rsid w:val="00DE6F54"/>
    <w:rsid w:val="00E12F28"/>
    <w:rsid w:val="00E72705"/>
    <w:rsid w:val="00F55D26"/>
    <w:rsid w:val="00F97798"/>
    <w:rsid w:val="00FE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850135"/>
  <w15:chartTrackingRefBased/>
  <w15:docId w15:val="{087704ED-0657-4397-A044-CAC34F61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CB5"/>
    <w:pPr>
      <w:spacing w:line="259" w:lineRule="auto"/>
      <w:ind w:left="142" w:firstLine="624"/>
    </w:pPr>
    <w:rPr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691CB5"/>
    <w:pPr>
      <w:keepNext/>
      <w:keepLines/>
      <w:numPr>
        <w:numId w:val="1"/>
      </w:numPr>
      <w:spacing w:before="120"/>
      <w:jc w:val="center"/>
      <w:outlineLvl w:val="0"/>
    </w:pPr>
    <w:rPr>
      <w:rFonts w:ascii="Calibri Light" w:eastAsia="Times New Roman" w:hAnsi="Calibri Light"/>
      <w:b/>
      <w:color w:val="000000"/>
      <w:sz w:val="2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91CB5"/>
    <w:rPr>
      <w:rFonts w:ascii="Calibri Light" w:eastAsia="Times New Roman" w:hAnsi="Calibri Light" w:cs="Times New Roman"/>
      <w:b/>
      <w:color w:val="000000"/>
      <w:sz w:val="26"/>
      <w:szCs w:val="32"/>
      <w:lang w:val="uk-UA"/>
    </w:rPr>
  </w:style>
  <w:style w:type="paragraph" w:styleId="a3">
    <w:name w:val="List Paragraph"/>
    <w:basedOn w:val="a"/>
    <w:uiPriority w:val="34"/>
    <w:qFormat/>
    <w:rsid w:val="00691CB5"/>
    <w:pPr>
      <w:ind w:left="720"/>
      <w:contextualSpacing/>
    </w:pPr>
  </w:style>
  <w:style w:type="table" w:styleId="a4">
    <w:name w:val="Table Grid"/>
    <w:basedOn w:val="a1"/>
    <w:uiPriority w:val="39"/>
    <w:rsid w:val="00691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uiPriority w:val="99"/>
    <w:semiHidden/>
    <w:rsid w:val="00D83D8F"/>
    <w:rPr>
      <w:color w:val="808080"/>
    </w:rPr>
  </w:style>
  <w:style w:type="paragraph" w:styleId="a6">
    <w:name w:val="Revision"/>
    <w:hidden/>
    <w:uiPriority w:val="99"/>
    <w:semiHidden/>
    <w:rsid w:val="0043667E"/>
    <w:rPr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90BB2-004E-4317-B54C-C90154317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1029</Words>
  <Characters>5866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Шуптар Ярослав</dc:creator>
  <cp:keywords/>
  <dc:description/>
  <cp:lastModifiedBy>Грицай Андрій Григорович</cp:lastModifiedBy>
  <cp:revision>2</cp:revision>
  <cp:lastPrinted>2023-04-26T08:48:00Z</cp:lastPrinted>
  <dcterms:created xsi:type="dcterms:W3CDTF">2023-06-20T09:31:00Z</dcterms:created>
  <dcterms:modified xsi:type="dcterms:W3CDTF">2023-06-20T09:31:00Z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25.04.23</vt:lpwstr>
  </property>
  <property fmtid="{D5CDD505-2E9C-101B-9397-08002B2CF9AE}" pid="3" name="Project name">
    <vt:lpwstr>
    </vt:lpwstr>
  </property>
  <property fmtid="{D5CDD505-2E9C-101B-9397-08002B2CF9AE}" pid="4" name="ProjectNumber">
    <vt:lpwstr> </vt:lpwstr>
  </property>
</Properties>
</file>